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1D" w:rsidRPr="00026994" w:rsidRDefault="00CB1A1D" w:rsidP="005D3BB8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val="x-none" w:eastAsia="x-none"/>
        </w:rPr>
      </w:pPr>
      <w:bookmarkStart w:id="0" w:name="_Toc465431475"/>
      <w:r w:rsidRPr="0002699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val="x-none" w:eastAsia="x-none"/>
        </w:rPr>
        <w:t>Перечень основной и дополнительной учебной литературы, необходимой для освоения дисциплины (модуля)</w:t>
      </w:r>
      <w:bookmarkStart w:id="1" w:name="bookmark48"/>
      <w:bookmarkStart w:id="2" w:name="bookmark49"/>
      <w:bookmarkStart w:id="3" w:name="bookmark50"/>
      <w:bookmarkStart w:id="4" w:name="_Toc385491875"/>
      <w:bookmarkEnd w:id="0"/>
      <w:bookmarkEnd w:id="1"/>
      <w:bookmarkEnd w:id="2"/>
    </w:p>
    <w:p w:rsidR="00250A69" w:rsidRPr="00CB1A1D" w:rsidRDefault="00250A69" w:rsidP="005D3BB8">
      <w:pPr>
        <w:keepNext/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</w:p>
    <w:p w:rsidR="00250A69" w:rsidRPr="00250A69" w:rsidRDefault="00CB1A1D" w:rsidP="005D3BB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0A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Основная литература:</w:t>
      </w:r>
      <w:bookmarkEnd w:id="3"/>
      <w:bookmarkEnd w:id="4"/>
      <w:r w:rsidRPr="00250A69">
        <w:rPr>
          <w:rFonts w:ascii="Calibri" w:eastAsia="Calibri" w:hAnsi="Calibri" w:cs="Times New Roman"/>
          <w:i/>
          <w:iCs/>
          <w:color w:val="000000"/>
          <w:sz w:val="28"/>
          <w:szCs w:val="28"/>
        </w:rPr>
        <w:br/>
      </w:r>
      <w:r w:rsidRPr="00250A69">
        <w:rPr>
          <w:rFonts w:ascii="Times New Roman" w:eastAsia="Calibri" w:hAnsi="Times New Roman" w:cs="Times New Roman"/>
          <w:color w:val="000000"/>
          <w:sz w:val="24"/>
          <w:szCs w:val="24"/>
        </w:rPr>
        <w:t>1. Аланский историко-героический эпос. В 3т. Т.1. / сост. М. Ч. Джуртубаев.</w:t>
      </w:r>
      <w:r w:rsidRPr="00250A69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250A69">
        <w:rPr>
          <w:rFonts w:ascii="Times New Roman" w:eastAsia="Calibri" w:hAnsi="Times New Roman" w:cs="Times New Roman"/>
          <w:color w:val="000000"/>
          <w:sz w:val="24"/>
          <w:szCs w:val="24"/>
        </w:rPr>
        <w:t>–Нальчик: «Тетраграф», 2015. – 655 с.</w:t>
      </w:r>
      <w:r w:rsidRPr="00250A69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250A69">
        <w:rPr>
          <w:rFonts w:ascii="Times New Roman" w:eastAsia="Calibri" w:hAnsi="Times New Roman" w:cs="Times New Roman"/>
          <w:color w:val="000000"/>
          <w:sz w:val="24"/>
          <w:szCs w:val="24"/>
        </w:rPr>
        <w:t>2. Аланский историко-героический эпос. В 3т. Т.2. / сост. М. Ч. Джуртубаев.</w:t>
      </w:r>
      <w:r w:rsidRPr="00250A69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250A69">
        <w:rPr>
          <w:rFonts w:ascii="Times New Roman" w:eastAsia="Calibri" w:hAnsi="Times New Roman" w:cs="Times New Roman"/>
          <w:color w:val="000000"/>
          <w:sz w:val="24"/>
          <w:szCs w:val="24"/>
        </w:rPr>
        <w:t>– Нальчик: «Тетраграф», 2015. – 479 с.</w:t>
      </w:r>
      <w:r w:rsidRPr="00250A69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250A69">
        <w:rPr>
          <w:rFonts w:ascii="Times New Roman" w:eastAsia="Calibri" w:hAnsi="Times New Roman" w:cs="Times New Roman"/>
          <w:color w:val="000000"/>
          <w:sz w:val="24"/>
          <w:szCs w:val="24"/>
        </w:rPr>
        <w:t>3. Аланский историко-героический эпос. В 3т. Т.3. / сост. М. Ч. Джуртубаев.</w:t>
      </w:r>
      <w:r w:rsidRPr="00250A69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250A69">
        <w:rPr>
          <w:rFonts w:ascii="Times New Roman" w:eastAsia="Calibri" w:hAnsi="Times New Roman" w:cs="Times New Roman"/>
          <w:color w:val="000000"/>
          <w:sz w:val="24"/>
          <w:szCs w:val="24"/>
        </w:rPr>
        <w:t>– Нальчик: «Тетраграф», 2015. – 398 с.</w:t>
      </w:r>
      <w:r w:rsidRPr="00250A69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250A69">
        <w:rPr>
          <w:rFonts w:ascii="Times New Roman" w:eastAsia="Calibri" w:hAnsi="Times New Roman" w:cs="Times New Roman"/>
          <w:color w:val="000000"/>
          <w:sz w:val="24"/>
          <w:szCs w:val="24"/>
        </w:rPr>
        <w:t>4. Виноградов А. Ю. Церковная архитектура Абхазии в эпоху Абхазского</w:t>
      </w:r>
      <w:r w:rsidRPr="00250A69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250A69">
        <w:rPr>
          <w:rFonts w:ascii="Times New Roman" w:eastAsia="Calibri" w:hAnsi="Times New Roman" w:cs="Times New Roman"/>
          <w:color w:val="000000"/>
          <w:sz w:val="24"/>
          <w:szCs w:val="24"/>
        </w:rPr>
        <w:t>царства. Конец VIII-X вв. / А.Ю. Виноградов, Д.В. Белецкий.- М.:</w:t>
      </w:r>
      <w:r w:rsidRPr="00250A69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250A69">
        <w:rPr>
          <w:rFonts w:ascii="Times New Roman" w:eastAsia="Calibri" w:hAnsi="Times New Roman" w:cs="Times New Roman"/>
          <w:color w:val="000000"/>
          <w:sz w:val="24"/>
          <w:szCs w:val="24"/>
        </w:rPr>
        <w:t>«Индрик», 2015. – 372 с.</w:t>
      </w:r>
      <w:r w:rsidRPr="00250A69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250A69">
        <w:rPr>
          <w:rFonts w:ascii="Times New Roman" w:eastAsia="Calibri" w:hAnsi="Times New Roman" w:cs="Times New Roman"/>
          <w:color w:val="000000"/>
          <w:sz w:val="24"/>
          <w:szCs w:val="24"/>
        </w:rPr>
        <w:t>5. История религии. В 2т. Т 1: учебник для бакалавров / под. ред. И. Н.</w:t>
      </w:r>
      <w:r w:rsidRPr="00250A69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250A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Яблокова. – 4-е изд., </w:t>
      </w:r>
      <w:proofErr w:type="spellStart"/>
      <w:r w:rsidRPr="00250A69">
        <w:rPr>
          <w:rFonts w:ascii="Times New Roman" w:eastAsia="Calibri" w:hAnsi="Times New Roman" w:cs="Times New Roman"/>
          <w:color w:val="000000"/>
          <w:sz w:val="24"/>
          <w:szCs w:val="24"/>
        </w:rPr>
        <w:t>перераб</w:t>
      </w:r>
      <w:proofErr w:type="spellEnd"/>
      <w:proofErr w:type="gramStart"/>
      <w:r w:rsidRPr="00250A6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250A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доп. – М.: Изд-во Юрайт, 2015. – 526 с.</w:t>
      </w:r>
      <w:r w:rsidRPr="00250A69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250A69">
        <w:rPr>
          <w:rFonts w:ascii="Times New Roman" w:eastAsia="Calibri" w:hAnsi="Times New Roman" w:cs="Times New Roman"/>
          <w:color w:val="000000"/>
          <w:sz w:val="24"/>
          <w:szCs w:val="24"/>
        </w:rPr>
        <w:t>6. История религии. В 2т. Т 2: учебник для бакалавров / под. ред. И. Н.</w:t>
      </w:r>
      <w:r w:rsidRPr="00250A69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250A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Яблокова. – 4-е изд., </w:t>
      </w:r>
      <w:proofErr w:type="spellStart"/>
      <w:r w:rsidRPr="00250A69">
        <w:rPr>
          <w:rFonts w:ascii="Times New Roman" w:eastAsia="Calibri" w:hAnsi="Times New Roman" w:cs="Times New Roman"/>
          <w:color w:val="000000"/>
          <w:sz w:val="24"/>
          <w:szCs w:val="24"/>
        </w:rPr>
        <w:t>перераб</w:t>
      </w:r>
      <w:proofErr w:type="spellEnd"/>
      <w:proofErr w:type="gramStart"/>
      <w:r w:rsidRPr="00250A6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250A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доп. – М.: Изд-во Юрайт, 2015. – 783 с.</w:t>
      </w:r>
      <w:r w:rsidRPr="00250A69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250A69">
        <w:rPr>
          <w:rFonts w:ascii="Times New Roman" w:eastAsia="Calibri" w:hAnsi="Times New Roman" w:cs="Times New Roman"/>
          <w:color w:val="000000"/>
          <w:sz w:val="24"/>
          <w:szCs w:val="24"/>
        </w:rPr>
        <w:t>7. Ислам в современном мире /гл. ред. Д.В. Мухетдинов. – М., 2015-170с.</w:t>
      </w:r>
      <w:r w:rsidRPr="00250A69">
        <w:rPr>
          <w:rFonts w:ascii="Calibri" w:eastAsia="Calibri" w:hAnsi="Calibri" w:cs="Times New Roman"/>
          <w:sz w:val="24"/>
          <w:szCs w:val="24"/>
        </w:rPr>
        <w:br/>
      </w:r>
      <w:r w:rsidRPr="00250A69">
        <w:rPr>
          <w:rFonts w:ascii="Times New Roman" w:eastAsia="Calibri" w:hAnsi="Times New Roman" w:cs="Times New Roman"/>
          <w:sz w:val="24"/>
          <w:szCs w:val="24"/>
        </w:rPr>
        <w:t>8. Костина А.В. "Культурология (для бакалавров). Учебник</w:t>
      </w:r>
      <w:r w:rsidRPr="00250A69">
        <w:rPr>
          <w:rFonts w:ascii="Times New Roman" w:eastAsia="Calibri" w:hAnsi="Times New Roman" w:cs="Times New Roman"/>
          <w:color w:val="0000FF"/>
          <w:sz w:val="24"/>
          <w:szCs w:val="24"/>
        </w:rPr>
        <w:t>"</w:t>
      </w:r>
      <w:r w:rsidRPr="00250A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250A69">
        <w:rPr>
          <w:rFonts w:ascii="Times New Roman" w:eastAsia="Calibri" w:hAnsi="Times New Roman" w:cs="Times New Roman"/>
          <w:color w:val="333333"/>
          <w:sz w:val="24"/>
          <w:szCs w:val="24"/>
        </w:rPr>
        <w:t>КноРус, 2018</w:t>
      </w:r>
      <w:r w:rsidRPr="00250A69">
        <w:rPr>
          <w:rFonts w:ascii="Calibri" w:eastAsia="Calibri" w:hAnsi="Calibri" w:cs="Times New Roman"/>
          <w:color w:val="333333"/>
          <w:sz w:val="24"/>
          <w:szCs w:val="24"/>
        </w:rPr>
        <w:br/>
      </w:r>
      <w:r w:rsidRPr="00250A69">
        <w:rPr>
          <w:rFonts w:ascii="Times New Roman" w:eastAsia="Calibri" w:hAnsi="Times New Roman" w:cs="Times New Roman"/>
          <w:color w:val="000000"/>
          <w:sz w:val="24"/>
          <w:szCs w:val="24"/>
        </w:rPr>
        <w:t>9. Розов М. А. Гносеология культуры / М. А. Розов. – М.: Новый хронограф,</w:t>
      </w:r>
      <w:r w:rsidRPr="00250A69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250A69">
        <w:rPr>
          <w:rFonts w:ascii="Times New Roman" w:eastAsia="Calibri" w:hAnsi="Times New Roman" w:cs="Times New Roman"/>
          <w:color w:val="000000"/>
          <w:sz w:val="24"/>
          <w:szCs w:val="24"/>
        </w:rPr>
        <w:t>2015. – 576с.</w:t>
      </w:r>
    </w:p>
    <w:p w:rsidR="00250A69" w:rsidRDefault="00CB1A1D" w:rsidP="005D3BB8">
      <w:pPr>
        <w:pStyle w:val="a3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0A69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250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250A69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Дополнительная литература:</w:t>
      </w:r>
      <w:r w:rsidRPr="00250A69">
        <w:rPr>
          <w:rFonts w:ascii="Calibri" w:eastAsia="Calibri" w:hAnsi="Calibri" w:cs="Times New Roman"/>
          <w:i/>
          <w:iCs/>
          <w:color w:val="000000"/>
          <w:sz w:val="24"/>
          <w:szCs w:val="24"/>
        </w:rPr>
        <w:br/>
      </w:r>
      <w:r w:rsidRPr="00250A69">
        <w:rPr>
          <w:rFonts w:ascii="Times New Roman" w:eastAsia="Calibri" w:hAnsi="Times New Roman" w:cs="Times New Roman"/>
          <w:color w:val="000000"/>
          <w:sz w:val="24"/>
          <w:szCs w:val="24"/>
        </w:rPr>
        <w:t>1. Викторов В. В. Российская цивилизация: тенденции развития от истоков к</w:t>
      </w:r>
      <w:r w:rsidRPr="00250A69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250A69">
        <w:rPr>
          <w:rFonts w:ascii="Times New Roman" w:eastAsia="Calibri" w:hAnsi="Times New Roman" w:cs="Times New Roman"/>
          <w:color w:val="000000"/>
          <w:sz w:val="24"/>
          <w:szCs w:val="24"/>
        </w:rPr>
        <w:t>современности. М.: Вузовский учебник, 2011. – 336 с.</w:t>
      </w:r>
      <w:r w:rsidRPr="00250A69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250A69">
        <w:rPr>
          <w:rFonts w:ascii="Times New Roman" w:eastAsia="Calibri" w:hAnsi="Times New Roman" w:cs="Times New Roman"/>
          <w:color w:val="000000"/>
          <w:sz w:val="24"/>
          <w:szCs w:val="24"/>
        </w:rPr>
        <w:t>2. Горелов А. Д. История русской культуры. М.: Юрайт, 2013- 387 с.</w:t>
      </w:r>
      <w:r w:rsidRPr="00250A69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250A69">
        <w:rPr>
          <w:rFonts w:ascii="Times New Roman" w:eastAsia="Calibri" w:hAnsi="Times New Roman" w:cs="Times New Roman"/>
          <w:color w:val="000000"/>
          <w:sz w:val="24"/>
          <w:szCs w:val="24"/>
        </w:rPr>
        <w:t>3. Гуревич П. С. Культурология. М.: КНОРУС, 2011 – 448 с.</w:t>
      </w:r>
      <w:r w:rsidRPr="00250A69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250A69">
        <w:rPr>
          <w:rFonts w:ascii="Times New Roman" w:eastAsia="Calibri" w:hAnsi="Times New Roman" w:cs="Times New Roman"/>
          <w:color w:val="000000"/>
          <w:sz w:val="24"/>
          <w:szCs w:val="24"/>
        </w:rPr>
        <w:t>4. Грушевицкая Т.Г., Садохин А.П. Культурология. М.: Юнити-Дана, 2010 -</w:t>
      </w:r>
      <w:r w:rsidRPr="00250A69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250A69">
        <w:rPr>
          <w:rFonts w:ascii="Times New Roman" w:eastAsia="Calibri" w:hAnsi="Times New Roman" w:cs="Times New Roman"/>
          <w:color w:val="000000"/>
          <w:sz w:val="24"/>
          <w:szCs w:val="24"/>
        </w:rPr>
        <w:t>687с.</w:t>
      </w:r>
      <w:r w:rsidRPr="00250A69">
        <w:rPr>
          <w:rFonts w:ascii="Calibri" w:eastAsia="Calibri" w:hAnsi="Calibri" w:cs="Times New Roman"/>
          <w:color w:val="000000"/>
          <w:sz w:val="24"/>
          <w:szCs w:val="24"/>
        </w:rPr>
        <w:br/>
        <w:t xml:space="preserve">5. </w:t>
      </w:r>
      <w:r w:rsidRPr="00250A69">
        <w:rPr>
          <w:rFonts w:ascii="Times New Roman" w:eastAsia="Calibri" w:hAnsi="Times New Roman" w:cs="Times New Roman"/>
          <w:color w:val="000000"/>
          <w:sz w:val="24"/>
          <w:szCs w:val="24"/>
        </w:rPr>
        <w:t>Ред. Маркова А.Н. Культурология. М.: Юнити, 2010-600с.</w:t>
      </w:r>
      <w:r w:rsidRPr="00250A69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250A69">
        <w:rPr>
          <w:rFonts w:ascii="Times New Roman" w:eastAsia="Calibri" w:hAnsi="Times New Roman" w:cs="Times New Roman"/>
          <w:color w:val="000000"/>
          <w:sz w:val="24"/>
          <w:szCs w:val="24"/>
        </w:rPr>
        <w:t>6. Нарты. Героический эпос балкарцев и карачаевцев. – М.: 2014. – 622 с.</w:t>
      </w:r>
      <w:r w:rsidRPr="00250A69">
        <w:rPr>
          <w:rFonts w:ascii="Calibri" w:eastAsia="Calibri" w:hAnsi="Calibri" w:cs="Times New Roman"/>
          <w:sz w:val="24"/>
          <w:szCs w:val="24"/>
        </w:rPr>
        <w:br/>
      </w:r>
      <w:r w:rsidRPr="00250A69">
        <w:rPr>
          <w:rFonts w:ascii="Times New Roman" w:eastAsia="Calibri" w:hAnsi="Times New Roman" w:cs="Times New Roman"/>
          <w:color w:val="000000"/>
          <w:sz w:val="24"/>
          <w:szCs w:val="24"/>
        </w:rPr>
        <w:t>7. Фрейд З. Болезнь культуры / Зигмунд Фрейд. – М.: АСТ, 2014. – 447 с.</w:t>
      </w:r>
    </w:p>
    <w:p w:rsidR="00250A69" w:rsidRDefault="00CB1A1D" w:rsidP="005D3BB8">
      <w:pPr>
        <w:pStyle w:val="a3"/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50A69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250A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250A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</w:t>
      </w:r>
      <w:r w:rsidRPr="00250A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Перечень ресурсов информационно-телекоммуникационной</w:t>
      </w:r>
      <w:r w:rsidRPr="00250A69">
        <w:rPr>
          <w:rFonts w:ascii="Calibri" w:eastAsia="Calibri" w:hAnsi="Calibri" w:cs="Times New Roman"/>
          <w:b/>
          <w:color w:val="000000"/>
          <w:sz w:val="24"/>
          <w:szCs w:val="24"/>
        </w:rPr>
        <w:br/>
      </w:r>
      <w:r w:rsidRPr="00250A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сети "Интернет" (далее - сеть "Интернет"), необходимых для</w:t>
      </w:r>
      <w:r w:rsidRPr="00250A69">
        <w:rPr>
          <w:rFonts w:ascii="Calibri" w:eastAsia="Calibri" w:hAnsi="Calibri" w:cs="Times New Roman"/>
          <w:b/>
          <w:color w:val="000000"/>
          <w:sz w:val="24"/>
          <w:szCs w:val="24"/>
        </w:rPr>
        <w:br/>
      </w:r>
      <w:r w:rsidRPr="00250A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освоения дисциплины (модуля)</w:t>
      </w:r>
    </w:p>
    <w:p w:rsidR="00CB1A1D" w:rsidRPr="00250A69" w:rsidRDefault="00CB1A1D" w:rsidP="005D3BB8">
      <w:pPr>
        <w:pStyle w:val="a3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0A69">
        <w:rPr>
          <w:rFonts w:ascii="Calibri" w:eastAsia="Calibri" w:hAnsi="Calibri" w:cs="Times New Roman"/>
          <w:b/>
          <w:color w:val="000000"/>
          <w:sz w:val="24"/>
          <w:szCs w:val="24"/>
        </w:rPr>
        <w:br/>
      </w:r>
      <w:r w:rsidRPr="00250A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Pr="00250A69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http://www.ortlib.narod.ru/cult00.htm </w:t>
      </w:r>
      <w:r w:rsidRPr="00250A69">
        <w:rPr>
          <w:rFonts w:ascii="Times New Roman" w:eastAsia="Calibri" w:hAnsi="Times New Roman" w:cs="Times New Roman"/>
          <w:color w:val="000000"/>
          <w:sz w:val="24"/>
          <w:szCs w:val="24"/>
        </w:rPr>
        <w:t>- Теория и история культуры в</w:t>
      </w:r>
      <w:r w:rsidRPr="00250A69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250A69">
        <w:rPr>
          <w:rFonts w:ascii="Times New Roman" w:eastAsia="Calibri" w:hAnsi="Times New Roman" w:cs="Times New Roman"/>
          <w:color w:val="000000"/>
          <w:sz w:val="24"/>
          <w:szCs w:val="24"/>
        </w:rPr>
        <w:t>персоналиях : культурология и смежные дисциплины</w:t>
      </w:r>
      <w:r w:rsidRPr="00250A69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250A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Pr="00250A69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http://lib.ru/CULTURE/ </w:t>
      </w:r>
      <w:r w:rsidRPr="00250A69">
        <w:rPr>
          <w:rFonts w:ascii="Times New Roman" w:eastAsia="Calibri" w:hAnsi="Times New Roman" w:cs="Times New Roman"/>
          <w:color w:val="000000"/>
          <w:sz w:val="24"/>
          <w:szCs w:val="24"/>
        </w:rPr>
        <w:t>- Культура и культурология Lib.Ru: Электронная</w:t>
      </w:r>
      <w:r w:rsidRPr="00250A69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250A69">
        <w:rPr>
          <w:rFonts w:ascii="Times New Roman" w:eastAsia="Calibri" w:hAnsi="Times New Roman" w:cs="Times New Roman"/>
          <w:color w:val="000000"/>
          <w:sz w:val="24"/>
          <w:szCs w:val="24"/>
        </w:rPr>
        <w:t>библиотека Мошкова.</w:t>
      </w:r>
      <w:r w:rsidRPr="00250A69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250A69">
        <w:rPr>
          <w:rFonts w:ascii="Times New Roman" w:eastAsia="Calibri" w:hAnsi="Times New Roman" w:cs="Times New Roman"/>
          <w:color w:val="000000"/>
          <w:sz w:val="24"/>
          <w:szCs w:val="24"/>
        </w:rPr>
        <w:t>3. http://historic.ru/ – История, искусство, религия древних цивилизаций;</w:t>
      </w:r>
      <w:r w:rsidRPr="00250A69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250A69">
        <w:rPr>
          <w:rFonts w:ascii="Times New Roman" w:eastAsia="Calibri" w:hAnsi="Times New Roman" w:cs="Times New Roman"/>
          <w:color w:val="000000"/>
          <w:sz w:val="24"/>
          <w:szCs w:val="24"/>
        </w:rPr>
        <w:t>история исследований. Виртуальный музей Лувр – перевод с</w:t>
      </w:r>
      <w:r w:rsidRPr="00250A69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250A69">
        <w:rPr>
          <w:rFonts w:ascii="Times New Roman" w:eastAsia="Calibri" w:hAnsi="Times New Roman" w:cs="Times New Roman"/>
          <w:color w:val="000000"/>
          <w:sz w:val="24"/>
          <w:szCs w:val="24"/>
        </w:rPr>
        <w:t>французского официального сайта музея.</w:t>
      </w:r>
      <w:r w:rsidRPr="00250A69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250A69">
        <w:rPr>
          <w:rFonts w:ascii="Times New Roman" w:eastAsia="Calibri" w:hAnsi="Times New Roman" w:cs="Times New Roman"/>
          <w:color w:val="000000"/>
          <w:sz w:val="24"/>
          <w:szCs w:val="24"/>
        </w:rPr>
        <w:t>4. http://www.countries.ru – Библиотека по культурологии.</w:t>
      </w:r>
      <w:r w:rsidRPr="00250A69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250A69">
        <w:rPr>
          <w:rFonts w:ascii="Times New Roman" w:eastAsia="Calibri" w:hAnsi="Times New Roman" w:cs="Times New Roman"/>
          <w:color w:val="000000"/>
          <w:sz w:val="24"/>
          <w:szCs w:val="24"/>
        </w:rPr>
        <w:t>5. http://www.fepo.ru – Репетиционное, контрольное тестирование по</w:t>
      </w:r>
      <w:r w:rsidRPr="00250A69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250A69">
        <w:rPr>
          <w:rFonts w:ascii="Times New Roman" w:eastAsia="Calibri" w:hAnsi="Times New Roman" w:cs="Times New Roman"/>
          <w:color w:val="000000"/>
          <w:sz w:val="24"/>
          <w:szCs w:val="24"/>
        </w:rPr>
        <w:t>культурологии.</w:t>
      </w:r>
      <w:r w:rsidRPr="00250A69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250A69">
        <w:rPr>
          <w:rFonts w:ascii="Times New Roman" w:eastAsia="Calibri" w:hAnsi="Times New Roman" w:cs="Times New Roman"/>
          <w:color w:val="000000"/>
          <w:sz w:val="24"/>
          <w:szCs w:val="24"/>
        </w:rPr>
        <w:t>6. http://www.ido.edu.ru/ffec/ – Культурология. Электронный учебник под</w:t>
      </w:r>
      <w:r w:rsidRPr="00250A69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250A69">
        <w:rPr>
          <w:rFonts w:ascii="Times New Roman" w:eastAsia="Calibri" w:hAnsi="Times New Roman" w:cs="Times New Roman"/>
          <w:color w:val="000000"/>
          <w:sz w:val="24"/>
          <w:szCs w:val="24"/>
        </w:rPr>
        <w:t>редакцией Л.Н. Дороговой, Ю.В. Пыханова.</w:t>
      </w:r>
      <w:r w:rsidRPr="00250A69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250A69">
        <w:rPr>
          <w:rFonts w:ascii="Times New Roman" w:eastAsia="Calibri" w:hAnsi="Times New Roman" w:cs="Times New Roman"/>
          <w:color w:val="000000"/>
          <w:sz w:val="24"/>
          <w:szCs w:val="24"/>
        </w:rPr>
        <w:t>7. http://www.mhk.spb.ru – Древний мир. Мировая художественная культура.</w:t>
      </w:r>
      <w:r w:rsidRPr="00250A69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250A69">
        <w:rPr>
          <w:rFonts w:ascii="Times New Roman" w:eastAsia="Calibri" w:hAnsi="Times New Roman" w:cs="Times New Roman"/>
          <w:color w:val="000000"/>
          <w:sz w:val="24"/>
          <w:szCs w:val="24"/>
        </w:rPr>
        <w:t>От первобытности до Рима. Электронный учебник под редакцией А.</w:t>
      </w:r>
      <w:r w:rsidRPr="00250A69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250A69">
        <w:rPr>
          <w:rFonts w:ascii="Times New Roman" w:eastAsia="Calibri" w:hAnsi="Times New Roman" w:cs="Times New Roman"/>
          <w:color w:val="000000"/>
          <w:sz w:val="24"/>
          <w:szCs w:val="24"/>
        </w:rPr>
        <w:t>Княжицкого, С. Хурумова.</w:t>
      </w:r>
      <w:r w:rsidRPr="00250A69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250A69">
        <w:rPr>
          <w:rFonts w:ascii="Times New Roman" w:eastAsia="Calibri" w:hAnsi="Times New Roman" w:cs="Times New Roman"/>
          <w:color w:val="000000"/>
          <w:sz w:val="24"/>
          <w:szCs w:val="24"/>
        </w:rPr>
        <w:t>8. http://www.ml.volny.edu – Мифы и легенды народов мира.</w:t>
      </w:r>
      <w:bookmarkStart w:id="5" w:name="_GoBack"/>
      <w:bookmarkEnd w:id="5"/>
      <w:r w:rsidRPr="00250A69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250A69">
        <w:rPr>
          <w:rFonts w:ascii="Times New Roman" w:eastAsia="Calibri" w:hAnsi="Times New Roman" w:cs="Times New Roman"/>
          <w:color w:val="000000"/>
          <w:sz w:val="24"/>
          <w:szCs w:val="24"/>
        </w:rPr>
        <w:t>9. http://www.philosophy.ru – Культурологический словарь.</w:t>
      </w:r>
      <w:r w:rsidRPr="00250A69">
        <w:rPr>
          <w:rFonts w:ascii="Calibri" w:eastAsia="Calibri" w:hAnsi="Calibri" w:cs="Times New Roman"/>
        </w:rPr>
        <w:t xml:space="preserve"> </w:t>
      </w:r>
    </w:p>
    <w:p w:rsidR="00F0787C" w:rsidRDefault="00F0787C"/>
    <w:sectPr w:rsidR="00F0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53628"/>
    <w:multiLevelType w:val="hybridMultilevel"/>
    <w:tmpl w:val="277AD1C2"/>
    <w:lvl w:ilvl="0" w:tplc="3A7AC1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4C"/>
    <w:rsid w:val="00026994"/>
    <w:rsid w:val="00250A69"/>
    <w:rsid w:val="005D3BB8"/>
    <w:rsid w:val="00747E4C"/>
    <w:rsid w:val="00CB1A1D"/>
    <w:rsid w:val="00F0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45EED-0164-4065-A5C3-C72E7DDC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2021-02-22T19:04:00Z</dcterms:created>
  <dcterms:modified xsi:type="dcterms:W3CDTF">2021-02-22T19:11:00Z</dcterms:modified>
</cp:coreProperties>
</file>