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A0" w:rsidRPr="00EC186C" w:rsidRDefault="009C6DA0" w:rsidP="009C6DA0">
      <w:pPr>
        <w:pStyle w:val="af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186C">
        <w:rPr>
          <w:i/>
          <w:iCs/>
          <w:sz w:val="28"/>
          <w:szCs w:val="28"/>
        </w:rPr>
        <w:t>Учебники и учебные пособия</w:t>
      </w:r>
    </w:p>
    <w:p w:rsidR="009C6DA0" w:rsidRDefault="009C6DA0" w:rsidP="009C6DA0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86C">
        <w:rPr>
          <w:sz w:val="28"/>
          <w:szCs w:val="28"/>
        </w:rPr>
        <w:t xml:space="preserve">Аникин В. П. Устное народное творчество: учебник. – 4-е </w:t>
      </w:r>
      <w:proofErr w:type="spellStart"/>
      <w:proofErr w:type="gramStart"/>
      <w:r w:rsidRPr="00EC186C">
        <w:rPr>
          <w:sz w:val="28"/>
          <w:szCs w:val="28"/>
        </w:rPr>
        <w:t>изд</w:t>
      </w:r>
      <w:proofErr w:type="spellEnd"/>
      <w:proofErr w:type="gramEnd"/>
      <w:r w:rsidRPr="00EC186C">
        <w:rPr>
          <w:sz w:val="28"/>
          <w:szCs w:val="28"/>
        </w:rPr>
        <w:t xml:space="preserve">, </w:t>
      </w:r>
      <w:proofErr w:type="spellStart"/>
      <w:r w:rsidRPr="00EC186C">
        <w:rPr>
          <w:sz w:val="28"/>
          <w:szCs w:val="28"/>
        </w:rPr>
        <w:t>перераб</w:t>
      </w:r>
      <w:proofErr w:type="spellEnd"/>
      <w:r w:rsidRPr="00EC186C">
        <w:rPr>
          <w:sz w:val="28"/>
          <w:szCs w:val="28"/>
        </w:rPr>
        <w:t>. и доп. – М., 2011.</w:t>
      </w:r>
    </w:p>
    <w:p w:rsidR="009C6DA0" w:rsidRDefault="009C6DA0" w:rsidP="009C6DA0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9C6DA0">
        <w:rPr>
          <w:sz w:val="28"/>
          <w:szCs w:val="28"/>
        </w:rPr>
        <w:t>Шафранская</w:t>
      </w:r>
      <w:proofErr w:type="spellEnd"/>
      <w:r w:rsidRPr="009C6DA0">
        <w:rPr>
          <w:sz w:val="28"/>
          <w:szCs w:val="28"/>
        </w:rPr>
        <w:t xml:space="preserve"> Э. Ф. Устное народное творчество: учебное пособие. – М., 2008.</w:t>
      </w:r>
    </w:p>
    <w:p w:rsidR="009C6DA0" w:rsidRDefault="009C6DA0" w:rsidP="009C6DA0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9C6DA0">
        <w:rPr>
          <w:sz w:val="28"/>
          <w:szCs w:val="28"/>
        </w:rPr>
        <w:t>Костюхин</w:t>
      </w:r>
      <w:proofErr w:type="spellEnd"/>
      <w:r w:rsidRPr="009C6DA0">
        <w:rPr>
          <w:sz w:val="28"/>
          <w:szCs w:val="28"/>
        </w:rPr>
        <w:t xml:space="preserve"> Е. А. Лекции по русскому фольклору: учебное пособие для вузов. – М., 2004.</w:t>
      </w:r>
    </w:p>
    <w:p w:rsidR="009C6DA0" w:rsidRDefault="009C6DA0" w:rsidP="009C6DA0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6DA0">
        <w:rPr>
          <w:sz w:val="28"/>
          <w:szCs w:val="28"/>
        </w:rPr>
        <w:t xml:space="preserve">Зуева Т. В., </w:t>
      </w:r>
      <w:proofErr w:type="spellStart"/>
      <w:r w:rsidRPr="009C6DA0">
        <w:rPr>
          <w:sz w:val="28"/>
          <w:szCs w:val="28"/>
        </w:rPr>
        <w:t>Кирдан</w:t>
      </w:r>
      <w:proofErr w:type="spellEnd"/>
      <w:r w:rsidRPr="009C6DA0">
        <w:rPr>
          <w:sz w:val="28"/>
          <w:szCs w:val="28"/>
        </w:rPr>
        <w:t xml:space="preserve"> Б. П. Русский фольклор: учебник. – 4-е изд. – М., 2002.</w:t>
      </w:r>
    </w:p>
    <w:p w:rsidR="009C6DA0" w:rsidRDefault="009C6DA0" w:rsidP="009C6DA0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6DA0">
        <w:rPr>
          <w:sz w:val="28"/>
          <w:szCs w:val="28"/>
        </w:rPr>
        <w:t>Аникин В. П., Круглов Ю. Г. Русское народное поэтическое творчество: учебное пособие для студентов педагогических институтов. – Л.,1987.</w:t>
      </w:r>
    </w:p>
    <w:p w:rsidR="009C6DA0" w:rsidRDefault="009C6DA0" w:rsidP="009C6DA0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6DA0">
        <w:rPr>
          <w:sz w:val="28"/>
          <w:szCs w:val="28"/>
        </w:rPr>
        <w:t xml:space="preserve">Кравцов Н. И., </w:t>
      </w:r>
      <w:proofErr w:type="spellStart"/>
      <w:r w:rsidRPr="009C6DA0">
        <w:rPr>
          <w:sz w:val="28"/>
          <w:szCs w:val="28"/>
        </w:rPr>
        <w:t>Лазутин</w:t>
      </w:r>
      <w:proofErr w:type="spellEnd"/>
      <w:r w:rsidRPr="009C6DA0">
        <w:rPr>
          <w:sz w:val="28"/>
          <w:szCs w:val="28"/>
        </w:rPr>
        <w:t xml:space="preserve"> С. Г. Русское устное народное творчество: учебник для филологических специальностей университетов. – М.,1983.</w:t>
      </w:r>
    </w:p>
    <w:p w:rsidR="009C6DA0" w:rsidRPr="009C6DA0" w:rsidRDefault="009C6DA0" w:rsidP="009C6DA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Шафранская</w:t>
      </w:r>
      <w:proofErr w:type="spell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Э. Ф. Устное народное творчество: учеб</w:t>
      </w:r>
      <w:proofErr w:type="gram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proofErr w:type="gram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</w:t>
      </w:r>
      <w:proofErr w:type="gram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особие для студ. 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высш</w:t>
      </w:r>
      <w:proofErr w:type="spell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</w:t>
      </w:r>
      <w:proofErr w:type="spell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учеб. заведений. – М., 2008.</w:t>
      </w:r>
    </w:p>
    <w:p w:rsidR="009C6DA0" w:rsidRPr="009C6DA0" w:rsidRDefault="009C6DA0" w:rsidP="009C6DA0">
      <w:pPr>
        <w:pStyle w:val="a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9C6DA0" w:rsidRPr="00EC186C" w:rsidRDefault="009C6DA0" w:rsidP="009C6DA0">
      <w:pPr>
        <w:pStyle w:val="af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186C">
        <w:rPr>
          <w:i/>
          <w:iCs/>
          <w:sz w:val="28"/>
          <w:szCs w:val="28"/>
        </w:rPr>
        <w:t>Хрестоматии по фольклору</w:t>
      </w:r>
    </w:p>
    <w:p w:rsidR="009C6DA0" w:rsidRDefault="009C6DA0" w:rsidP="009C6DA0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86C">
        <w:rPr>
          <w:sz w:val="28"/>
          <w:szCs w:val="28"/>
        </w:rPr>
        <w:t xml:space="preserve">Русское устное народное творчество: хрестоматия: учебное пособие / сост., вступ. ст., </w:t>
      </w:r>
      <w:proofErr w:type="spellStart"/>
      <w:r w:rsidRPr="00EC186C">
        <w:rPr>
          <w:sz w:val="28"/>
          <w:szCs w:val="28"/>
        </w:rPr>
        <w:t>коммент</w:t>
      </w:r>
      <w:proofErr w:type="spellEnd"/>
      <w:r w:rsidRPr="00EC186C">
        <w:rPr>
          <w:sz w:val="28"/>
          <w:szCs w:val="28"/>
        </w:rPr>
        <w:t>. В. П. Аникина. – М., 2006.</w:t>
      </w:r>
    </w:p>
    <w:p w:rsidR="009C6DA0" w:rsidRDefault="009C6DA0" w:rsidP="009C6DA0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6DA0">
        <w:rPr>
          <w:sz w:val="28"/>
          <w:szCs w:val="28"/>
        </w:rPr>
        <w:t>Русское устное народное творчество: хрестоматия-практикум; под общ</w:t>
      </w:r>
      <w:proofErr w:type="gramStart"/>
      <w:r w:rsidRPr="009C6DA0">
        <w:rPr>
          <w:sz w:val="28"/>
          <w:szCs w:val="28"/>
        </w:rPr>
        <w:t>.</w:t>
      </w:r>
      <w:proofErr w:type="gramEnd"/>
      <w:r w:rsidRPr="009C6DA0">
        <w:rPr>
          <w:sz w:val="28"/>
          <w:szCs w:val="28"/>
        </w:rPr>
        <w:t xml:space="preserve"> </w:t>
      </w:r>
      <w:proofErr w:type="gramStart"/>
      <w:r w:rsidRPr="009C6DA0">
        <w:rPr>
          <w:sz w:val="28"/>
          <w:szCs w:val="28"/>
        </w:rPr>
        <w:t>р</w:t>
      </w:r>
      <w:proofErr w:type="gramEnd"/>
      <w:r w:rsidRPr="009C6DA0">
        <w:rPr>
          <w:sz w:val="28"/>
          <w:szCs w:val="28"/>
        </w:rPr>
        <w:t xml:space="preserve">ед. С. А. </w:t>
      </w:r>
      <w:proofErr w:type="spellStart"/>
      <w:r w:rsidRPr="009C6DA0">
        <w:rPr>
          <w:sz w:val="28"/>
          <w:szCs w:val="28"/>
        </w:rPr>
        <w:t>Джанумова</w:t>
      </w:r>
      <w:proofErr w:type="spellEnd"/>
      <w:r w:rsidRPr="009C6DA0">
        <w:rPr>
          <w:sz w:val="28"/>
          <w:szCs w:val="28"/>
        </w:rPr>
        <w:t>. – М., 2007.</w:t>
      </w:r>
    </w:p>
    <w:p w:rsidR="009C6DA0" w:rsidRDefault="009C6DA0" w:rsidP="009C6DA0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6DA0">
        <w:rPr>
          <w:sz w:val="28"/>
          <w:szCs w:val="28"/>
        </w:rPr>
        <w:t xml:space="preserve">Русский фольклор. Хрестоматия. Сост. Т. В. Зуева, Б. П. </w:t>
      </w:r>
      <w:proofErr w:type="spellStart"/>
      <w:r w:rsidRPr="009C6DA0">
        <w:rPr>
          <w:sz w:val="28"/>
          <w:szCs w:val="28"/>
        </w:rPr>
        <w:t>Кирдан</w:t>
      </w:r>
      <w:proofErr w:type="spellEnd"/>
      <w:r w:rsidRPr="009C6DA0">
        <w:rPr>
          <w:sz w:val="28"/>
          <w:szCs w:val="28"/>
        </w:rPr>
        <w:t>. – 4-е изд. – М., 2003.</w:t>
      </w:r>
    </w:p>
    <w:p w:rsidR="009C6DA0" w:rsidRDefault="009C6DA0" w:rsidP="009C6DA0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6DA0">
        <w:rPr>
          <w:rStyle w:val="a3"/>
          <w:b w:val="0"/>
          <w:sz w:val="28"/>
          <w:szCs w:val="28"/>
        </w:rPr>
        <w:t>Русское народное поэтическое творчество. Хрестоматия. Сост. Ю. Г. Круглов. – СПб</w:t>
      </w:r>
      <w:proofErr w:type="gramStart"/>
      <w:r w:rsidRPr="009C6DA0">
        <w:rPr>
          <w:rStyle w:val="a3"/>
          <w:b w:val="0"/>
          <w:sz w:val="28"/>
          <w:szCs w:val="28"/>
        </w:rPr>
        <w:t xml:space="preserve">., </w:t>
      </w:r>
      <w:proofErr w:type="gramEnd"/>
      <w:r w:rsidRPr="009C6DA0">
        <w:rPr>
          <w:rStyle w:val="a3"/>
          <w:b w:val="0"/>
          <w:sz w:val="28"/>
          <w:szCs w:val="28"/>
        </w:rPr>
        <w:t>1993.</w:t>
      </w:r>
    </w:p>
    <w:p w:rsidR="009C6DA0" w:rsidRPr="009C6DA0" w:rsidRDefault="009C6DA0" w:rsidP="009C6DA0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6DA0">
        <w:rPr>
          <w:sz w:val="28"/>
          <w:szCs w:val="28"/>
        </w:rPr>
        <w:t>Русское народное поэтическое творчество. Хрестоматия. Сост. А. М. Новикова. – М., 1978.</w:t>
      </w:r>
    </w:p>
    <w:p w:rsidR="009C6DA0" w:rsidRPr="00EC186C" w:rsidRDefault="009C6DA0" w:rsidP="009C6DA0">
      <w:pPr>
        <w:pStyle w:val="af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186C">
        <w:rPr>
          <w:i/>
          <w:iCs/>
          <w:sz w:val="28"/>
          <w:szCs w:val="28"/>
        </w:rPr>
        <w:t>Хрестоматии по фольклористике</w:t>
      </w:r>
    </w:p>
    <w:p w:rsidR="009C6DA0" w:rsidRDefault="009C6DA0" w:rsidP="009C6DA0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D66B1">
        <w:rPr>
          <w:rStyle w:val="a3"/>
          <w:b w:val="0"/>
          <w:sz w:val="28"/>
          <w:szCs w:val="28"/>
        </w:rPr>
        <w:lastRenderedPageBreak/>
        <w:t>Русское устное народное творчество. Хрестоматия по фольклористике. / Под ред. Ю. Г. Круглова. – М.: Высшая школа, 2003.</w:t>
      </w:r>
    </w:p>
    <w:p w:rsidR="009C6DA0" w:rsidRDefault="009C6DA0" w:rsidP="009C6DA0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C6DA0">
        <w:rPr>
          <w:sz w:val="28"/>
          <w:szCs w:val="28"/>
        </w:rPr>
        <w:t xml:space="preserve">Русский фольклор. Хрестоматия исследований. Сост. Т. В. Зуева, Б. П. </w:t>
      </w:r>
      <w:proofErr w:type="spellStart"/>
      <w:r w:rsidRPr="009C6DA0">
        <w:rPr>
          <w:sz w:val="28"/>
          <w:szCs w:val="28"/>
        </w:rPr>
        <w:t>Кирдан</w:t>
      </w:r>
      <w:proofErr w:type="spellEnd"/>
      <w:r w:rsidRPr="009C6DA0">
        <w:rPr>
          <w:sz w:val="28"/>
          <w:szCs w:val="28"/>
        </w:rPr>
        <w:t>. – М., 1998.</w:t>
      </w:r>
    </w:p>
    <w:p w:rsidR="009C6DA0" w:rsidRDefault="009C6DA0" w:rsidP="009C6DA0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C6DA0">
        <w:rPr>
          <w:rStyle w:val="a3"/>
          <w:b w:val="0"/>
          <w:sz w:val="28"/>
          <w:szCs w:val="28"/>
        </w:rPr>
        <w:t>Русское народное поэтическое творчество. Хрестоматия по фольклористике. Сост. Ю. Г. Круглов. – М., 1991.</w:t>
      </w:r>
    </w:p>
    <w:p w:rsidR="009C6DA0" w:rsidRPr="009C6DA0" w:rsidRDefault="009C6DA0" w:rsidP="009C6DA0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C6DA0">
        <w:rPr>
          <w:sz w:val="28"/>
          <w:szCs w:val="28"/>
        </w:rPr>
        <w:t xml:space="preserve">Русская фольклористика. Хрестоматия. Сост. С. И. </w:t>
      </w:r>
      <w:proofErr w:type="spellStart"/>
      <w:r w:rsidRPr="009C6DA0">
        <w:rPr>
          <w:sz w:val="28"/>
          <w:szCs w:val="28"/>
        </w:rPr>
        <w:t>Минц</w:t>
      </w:r>
      <w:proofErr w:type="spellEnd"/>
      <w:r w:rsidRPr="009C6DA0">
        <w:rPr>
          <w:sz w:val="28"/>
          <w:szCs w:val="28"/>
        </w:rPr>
        <w:t>, Э. В. Померанцева. – М., 1971.</w:t>
      </w:r>
    </w:p>
    <w:p w:rsidR="009C6DA0" w:rsidRPr="00EC186C" w:rsidRDefault="009C6DA0" w:rsidP="009C6DA0">
      <w:pPr>
        <w:pStyle w:val="af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186C">
        <w:rPr>
          <w:i/>
          <w:iCs/>
          <w:sz w:val="28"/>
          <w:szCs w:val="28"/>
        </w:rPr>
        <w:t>Справочная литература</w:t>
      </w:r>
    </w:p>
    <w:p w:rsidR="009C6DA0" w:rsidRPr="00EC186C" w:rsidRDefault="009C6DA0" w:rsidP="009C6DA0">
      <w:pPr>
        <w:pStyle w:val="af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86C">
        <w:rPr>
          <w:sz w:val="28"/>
          <w:szCs w:val="28"/>
        </w:rPr>
        <w:t>Зуева Т. В. Русский фольклор: Словарь-справочник. Книга для учителя. – М.: Просвещение, 2002.</w:t>
      </w:r>
    </w:p>
    <w:p w:rsidR="009C6DA0" w:rsidRDefault="009C6DA0" w:rsidP="009C6DA0">
      <w:pPr>
        <w:pStyle w:val="af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86C">
        <w:rPr>
          <w:sz w:val="28"/>
          <w:szCs w:val="28"/>
        </w:rPr>
        <w:t>Славянская мифология. Энциклопедический словарь. – М., 2002.</w:t>
      </w:r>
    </w:p>
    <w:p w:rsidR="009C6DA0" w:rsidRDefault="009C6DA0" w:rsidP="009C6DA0">
      <w:pPr>
        <w:pStyle w:val="af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6DA0">
        <w:rPr>
          <w:sz w:val="28"/>
          <w:szCs w:val="28"/>
        </w:rPr>
        <w:t>Власова М. Русские суеверия. Энциклопедический словарь. – СПб</w:t>
      </w:r>
      <w:proofErr w:type="gramStart"/>
      <w:r w:rsidRPr="009C6DA0">
        <w:rPr>
          <w:sz w:val="28"/>
          <w:szCs w:val="28"/>
        </w:rPr>
        <w:t xml:space="preserve">., </w:t>
      </w:r>
      <w:proofErr w:type="gramEnd"/>
      <w:r w:rsidRPr="009C6DA0">
        <w:rPr>
          <w:sz w:val="28"/>
          <w:szCs w:val="28"/>
        </w:rPr>
        <w:t>2003.</w:t>
      </w:r>
    </w:p>
    <w:p w:rsidR="009C6DA0" w:rsidRPr="009C6DA0" w:rsidRDefault="009C6DA0" w:rsidP="009C6DA0">
      <w:pPr>
        <w:pStyle w:val="af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9C6DA0">
        <w:rPr>
          <w:sz w:val="28"/>
          <w:szCs w:val="28"/>
        </w:rPr>
        <w:t>Шангина</w:t>
      </w:r>
      <w:proofErr w:type="spellEnd"/>
      <w:r w:rsidRPr="009C6DA0">
        <w:rPr>
          <w:sz w:val="28"/>
          <w:szCs w:val="28"/>
        </w:rPr>
        <w:t xml:space="preserve"> И. И. Русский народ. Будни и праздники. Энциклопедический словарь. – СПб</w:t>
      </w:r>
      <w:proofErr w:type="gramStart"/>
      <w:r w:rsidRPr="009C6DA0">
        <w:rPr>
          <w:sz w:val="28"/>
          <w:szCs w:val="28"/>
        </w:rPr>
        <w:t xml:space="preserve">., </w:t>
      </w:r>
      <w:proofErr w:type="gramEnd"/>
      <w:r w:rsidRPr="009C6DA0">
        <w:rPr>
          <w:sz w:val="28"/>
          <w:szCs w:val="28"/>
        </w:rPr>
        <w:t>2003.</w:t>
      </w:r>
    </w:p>
    <w:p w:rsidR="009C6DA0" w:rsidRPr="00EC186C" w:rsidRDefault="009C6DA0" w:rsidP="009C6DA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Монографии и сборники статей: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 </w:t>
      </w: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Афанасьев А. Н. Поэтические воззрения славян на природу: В 3 т. – М.,1994.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2. Веселовский А. Н. Историческая поэтика. – Л., 1940. </w:t>
      </w:r>
      <w:proofErr w:type="gram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(Сокр. переиздание.</w:t>
      </w:r>
      <w:proofErr w:type="gram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</w:t>
      </w:r>
      <w:proofErr w:type="gram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М., 1989).</w:t>
      </w:r>
      <w:proofErr w:type="gramEnd"/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 Чичеров В. И. Вопросы теории и истории народного творчества. – М.,1959.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 Гусев В. Е. Эстетика фольклора. – Л., 1967.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5.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Богатырев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П. Г. Вопросы теории народного искусства. – М.,1971.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6. Кравцов Н. И. Проблемы славянского фольклора. – М., 1972.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7. Специфика фольклорных жанров. – М., 1973.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8. Типологические исследования по фольклору. Сб. статей памяти В. Я.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Проппа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– М., 1975.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9.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Мелетинский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Е. М. Поэтика мифа. – М., 1976.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10.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Пропп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В. Я. Фольклор и действительность. Избранные статьи. – М., 1976.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11. Путилов Б. Н. Методология сравнительно-исторического изучения фольклора. – Л., 1976.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12.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Медриш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Д. Н. Литература и фольклорная традиция. Вопросы поэтики. – Саратов, 1980.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13. Обряды и обрядовый фольклор. – М., 1982.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14. Чистов К. В. Народные традиции и фольклор. Очерки теории. – Л.,1986.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15. Историческая поэтика. Итоги и перспективы изучения. – М.,1986.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16.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Лазутин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С. Г. Поэтика русского фольклора. 2-е изд. – М., 1989.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17. Еремина В. И. Ритуал и фольклор. – Л., 1991.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18.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Гольденберг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А. Х. «Мертвые души» Н.В. Гоголя и традиции народной культуры. – Волгоград, 1991.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19.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Медриш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Д. Н. Путешествие в Лукоморье. Сказки А. С. Пушкина и народная культура. – Волгоград, 1992.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20. Путилов Б. Н. Фольклор и народная культура. – СПб</w:t>
      </w:r>
      <w:proofErr w:type="gram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., </w:t>
      </w:r>
      <w:proofErr w:type="gram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1994.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21. Толстой Н. И. Язык и народная культура. Очерки по славянской мифологии. – М., 1995.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22. Аникин В. П. Теория фольклора. Курс лекций. – М., 1996.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23.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Пропп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В. Я. Поэтика фольклора. – М., 1998.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24. Русский школьный фольклор. / Сост. А. Ф. Белоусов. – М., 1998.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25.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Потебня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А. А. Символ и миф в народной культуре. – М., 2000.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26. Виноградова Л.Н. Народная демонология и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мифо-ритуальная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традиция славян. – М., 2000.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27. Толстой Н. И. Очерки славянского язычества. – М., 2003.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28. Современный городской фольклор. – М., 2003.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29. Криничная Н. А. Русская мифология: Мир образов фольклора. – М., 2004.</w:t>
      </w:r>
    </w:p>
    <w:p w:rsidR="009C6DA0" w:rsidRPr="00EC186C" w:rsidRDefault="009C6DA0" w:rsidP="009C6DA0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30. Юдин Ю.И. </w:t>
      </w:r>
      <w:proofErr w:type="spellStart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Дурак</w:t>
      </w:r>
      <w:proofErr w:type="spellEnd"/>
      <w:r w:rsidRPr="00EC18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шут, вор и черт (Исторические корни бытовой сказки). – М., 2006.</w:t>
      </w:r>
    </w:p>
    <w:p w:rsidR="009C6DA0" w:rsidRPr="00EC186C" w:rsidRDefault="009C6DA0" w:rsidP="009C6D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Б</w:t>
      </w:r>
      <w:r w:rsidRPr="00EC186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азы данных, информационно-справочные и поисковые системы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:</w:t>
      </w:r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Электронная гуманитарная библиотека // http://www.gumfak.ru/</w:t>
      </w:r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Официальный портал комитета по образованию и науки Администрации Волгоградской области // http://www.volganet.ru/irj/avo.html?guest_user=guest_edu</w:t>
      </w:r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Универсальная энциклопедия «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Википедия</w:t>
      </w:r>
      <w:proofErr w:type="spell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 // 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www.wikipedia.ru</w:t>
      </w:r>
      <w:proofErr w:type="spellEnd"/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Универсальная энциклопедия «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Кругосвет</w:t>
      </w:r>
      <w:proofErr w:type="spell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//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www.krugosvet.ru</w:t>
      </w:r>
      <w:proofErr w:type="spellEnd"/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Энциклопедия «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Рубрикон</w:t>
      </w:r>
      <w:proofErr w:type="spell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//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www.rubricon.ru</w:t>
      </w:r>
      <w:proofErr w:type="spellEnd"/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Электронные словари // 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www.slovari.ru</w:t>
      </w:r>
      <w:proofErr w:type="spellEnd"/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Справочно-информационный Интернет-портал «Русский язык» //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www.gramota.ru</w:t>
      </w:r>
      <w:proofErr w:type="spellEnd"/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Фундаментальная электронная библиотека «Русская литература и фольклор» //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www.feb-web.ru</w:t>
      </w:r>
      <w:proofErr w:type="spellEnd"/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Сайт 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Пропповского</w:t>
      </w:r>
      <w:proofErr w:type="spell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центра Санкт-Петербургского государственного университета «Русский фольклор в современных записях» // http://www.folk.ru</w:t>
      </w:r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Сайт научного центра РГГУ «Фольклор и 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постфольклор</w:t>
      </w:r>
      <w:proofErr w:type="spellEnd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структура, типология, семиотика» http://www.ruthenia.ru/folklore/</w:t>
      </w:r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Сайт кафедры русской литературы Петрозаводского университета: Фольклористика http://www.philolog.ru/filolog/folklor.htm</w:t>
      </w:r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Мифы народов мира: В 2 т. http://www.edic.ru/myth</w:t>
      </w:r>
    </w:p>
    <w:p w:rsidR="009C6DA0" w:rsidRPr="009C6DA0" w:rsidRDefault="009C6DA0" w:rsidP="009C6DA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Мифологическая энциклопедия //</w:t>
      </w:r>
      <w:proofErr w:type="spellStart"/>
      <w:r w:rsidRPr="009C6D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www.myfhology.ru</w:t>
      </w:r>
      <w:proofErr w:type="spellEnd"/>
    </w:p>
    <w:p w:rsidR="009C6DA0" w:rsidRPr="00EC186C" w:rsidRDefault="009C6DA0" w:rsidP="009C6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53CB" w:rsidRPr="009C6DA0" w:rsidRDefault="00B853CB">
      <w:pPr>
        <w:rPr>
          <w:lang w:val="ru-RU"/>
        </w:rPr>
      </w:pPr>
    </w:p>
    <w:sectPr w:rsidR="00B853CB" w:rsidRPr="009C6DA0" w:rsidSect="0086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417"/>
    <w:multiLevelType w:val="hybridMultilevel"/>
    <w:tmpl w:val="999C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6C74"/>
    <w:multiLevelType w:val="hybridMultilevel"/>
    <w:tmpl w:val="D384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F65BE"/>
    <w:multiLevelType w:val="hybridMultilevel"/>
    <w:tmpl w:val="7286F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26CB1"/>
    <w:multiLevelType w:val="hybridMultilevel"/>
    <w:tmpl w:val="3E02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9708D"/>
    <w:multiLevelType w:val="hybridMultilevel"/>
    <w:tmpl w:val="5B64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6DA0"/>
    <w:rsid w:val="000C1638"/>
    <w:rsid w:val="002930FE"/>
    <w:rsid w:val="004234F3"/>
    <w:rsid w:val="00452ED2"/>
    <w:rsid w:val="00543593"/>
    <w:rsid w:val="00710408"/>
    <w:rsid w:val="00821DF4"/>
    <w:rsid w:val="008667D2"/>
    <w:rsid w:val="00886025"/>
    <w:rsid w:val="00901817"/>
    <w:rsid w:val="009024A8"/>
    <w:rsid w:val="009C6DA0"/>
    <w:rsid w:val="00B853CB"/>
    <w:rsid w:val="00BF364F"/>
    <w:rsid w:val="00C5508B"/>
    <w:rsid w:val="00D62A06"/>
    <w:rsid w:val="00EF59CC"/>
    <w:rsid w:val="00F12D68"/>
    <w:rsid w:val="00F266B3"/>
    <w:rsid w:val="00F86AF7"/>
    <w:rsid w:val="00FE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A0"/>
  </w:style>
  <w:style w:type="paragraph" w:styleId="1">
    <w:name w:val="heading 1"/>
    <w:basedOn w:val="a"/>
    <w:next w:val="a"/>
    <w:link w:val="10"/>
    <w:uiPriority w:val="9"/>
    <w:qFormat/>
    <w:rsid w:val="000C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16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6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6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6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6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6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6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1638"/>
    <w:rPr>
      <w:b/>
      <w:bCs/>
    </w:rPr>
  </w:style>
  <w:style w:type="character" w:styleId="a4">
    <w:name w:val="Emphasis"/>
    <w:basedOn w:val="a0"/>
    <w:uiPriority w:val="20"/>
    <w:qFormat/>
    <w:rsid w:val="000C163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C16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0C1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1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16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C16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C16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C16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C16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16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C16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C16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C16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C16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C1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uiPriority w:val="1"/>
    <w:qFormat/>
    <w:rsid w:val="000C163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C163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163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C16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C163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C163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C163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C163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C163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C163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C163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C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781</Words>
  <Characters>4452</Characters>
  <Application>Microsoft Office Word</Application>
  <DocSecurity>0</DocSecurity>
  <Lines>37</Lines>
  <Paragraphs>10</Paragraphs>
  <ScaleCrop>false</ScaleCrop>
  <Company>machine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2020-11-11T19:05:00Z</dcterms:created>
  <dcterms:modified xsi:type="dcterms:W3CDTF">2020-11-11T19:10:00Z</dcterms:modified>
</cp:coreProperties>
</file>