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9C" w:rsidRDefault="00F30C9C" w:rsidP="00EB0EEA">
      <w:pPr>
        <w:jc w:val="center"/>
        <w:rPr>
          <w:rFonts w:ascii="Times New Roman" w:hAnsi="Times New Roman" w:cs="Times New Roman"/>
          <w:b/>
          <w:sz w:val="28"/>
        </w:rPr>
      </w:pPr>
      <w:r w:rsidRPr="00AF47A2">
        <w:rPr>
          <w:rFonts w:ascii="Times New Roman" w:hAnsi="Times New Roman" w:cs="Times New Roman"/>
          <w:b/>
          <w:sz w:val="28"/>
        </w:rPr>
        <w:t>Вопросы к зачету по дисцип</w:t>
      </w:r>
      <w:r w:rsidR="00EB0EEA" w:rsidRPr="00AF47A2">
        <w:rPr>
          <w:rFonts w:ascii="Times New Roman" w:hAnsi="Times New Roman" w:cs="Times New Roman"/>
          <w:b/>
          <w:sz w:val="28"/>
        </w:rPr>
        <w:t xml:space="preserve">лине </w:t>
      </w:r>
    </w:p>
    <w:p w:rsidR="003F3248" w:rsidRPr="00AF47A2" w:rsidRDefault="00EB0EEA" w:rsidP="00EB0EEA">
      <w:pPr>
        <w:jc w:val="center"/>
        <w:rPr>
          <w:rFonts w:ascii="Times New Roman" w:hAnsi="Times New Roman" w:cs="Times New Roman"/>
          <w:b/>
          <w:sz w:val="28"/>
        </w:rPr>
      </w:pPr>
      <w:r w:rsidRPr="00AF47A2">
        <w:rPr>
          <w:rFonts w:ascii="Times New Roman" w:hAnsi="Times New Roman" w:cs="Times New Roman"/>
          <w:b/>
          <w:sz w:val="28"/>
        </w:rPr>
        <w:t>«Историческая информатика»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B0EEA">
        <w:rPr>
          <w:rFonts w:ascii="Times New Roman" w:hAnsi="Times New Roman" w:cs="Times New Roman"/>
          <w:sz w:val="28"/>
        </w:rPr>
        <w:t>Методологическая база и основные понятия ИИ. Основные центры ИИ в РФ.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История исторической информатики в России.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Типология электронных изданий.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Правила воспроизведения и цитирования электронных изданий.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Типы мультимедиа-ресурсов.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Основы использования мультимедиа-ресурсов.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Электронный текст как современный объект исторического исследования.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Сферы применения компьютерной графики в ист</w:t>
      </w:r>
      <w:r w:rsidRPr="00EB0EEA">
        <w:rPr>
          <w:rFonts w:ascii="Times New Roman" w:hAnsi="Times New Roman" w:cs="Times New Roman"/>
          <w:sz w:val="28"/>
        </w:rPr>
        <w:t xml:space="preserve">орической информатике.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Основные виды ресурсов </w:t>
      </w:r>
      <w:proofErr w:type="spellStart"/>
      <w:r w:rsidRPr="00EB0EEA">
        <w:rPr>
          <w:rFonts w:ascii="Times New Roman" w:hAnsi="Times New Roman" w:cs="Times New Roman"/>
          <w:sz w:val="28"/>
        </w:rPr>
        <w:t>Internet</w:t>
      </w:r>
      <w:proofErr w:type="spellEnd"/>
      <w:r w:rsidRPr="00EB0EEA">
        <w:rPr>
          <w:rFonts w:ascii="Times New Roman" w:hAnsi="Times New Roman" w:cs="Times New Roman"/>
          <w:sz w:val="28"/>
        </w:rPr>
        <w:t xml:space="preserve"> для историков.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Типология электронных учебников.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Правила создания электронных учебников.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Виды электронных тестов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Правила создания системы электронного тестирования.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Типология </w:t>
      </w:r>
      <w:r w:rsidRPr="00EB0EEA">
        <w:rPr>
          <w:rFonts w:ascii="Times New Roman" w:hAnsi="Times New Roman" w:cs="Times New Roman"/>
          <w:sz w:val="28"/>
        </w:rPr>
        <w:t xml:space="preserve">электронных таблиц.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Принципы и методы создания электронной таблицы.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Типология баз данных.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Создание и наполнение структуры базы данных.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Массовый источник как основа статистического исследования.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 xml:space="preserve">Методы статистического исследования. 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Кластерный анализ в историческом исследовании.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Корреляционный анализ в историческом исследовании.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Факторный анализ в историческом исследовании.</w:t>
      </w:r>
    </w:p>
    <w:p w:rsidR="003F3248" w:rsidRPr="00EB0EEA" w:rsidRDefault="00F30C9C" w:rsidP="00EB0EEA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 w:rsidRPr="00EB0EEA">
        <w:rPr>
          <w:rFonts w:ascii="Times New Roman" w:hAnsi="Times New Roman" w:cs="Times New Roman"/>
          <w:sz w:val="28"/>
        </w:rPr>
        <w:t>Методы и приемы моделирования и реконструкции исторических процессов.</w:t>
      </w:r>
    </w:p>
    <w:sectPr w:rsidR="003F3248" w:rsidRPr="00EB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8AA"/>
    <w:multiLevelType w:val="hybridMultilevel"/>
    <w:tmpl w:val="FD86B48E"/>
    <w:lvl w:ilvl="0" w:tplc="228002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51A4"/>
    <w:multiLevelType w:val="hybridMultilevel"/>
    <w:tmpl w:val="9C3E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A7"/>
    <w:rsid w:val="DBEB5989"/>
    <w:rsid w:val="002732E0"/>
    <w:rsid w:val="002B72A7"/>
    <w:rsid w:val="003F3248"/>
    <w:rsid w:val="00AF47A2"/>
    <w:rsid w:val="00EB0EEA"/>
    <w:rsid w:val="00F3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B0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B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КЧГУ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4</cp:revision>
  <dcterms:created xsi:type="dcterms:W3CDTF">2018-10-12T12:33:00Z</dcterms:created>
  <dcterms:modified xsi:type="dcterms:W3CDTF">2018-10-16T15:36:00Z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