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57" w:rsidRPr="00CF3657" w:rsidRDefault="00274CF6" w:rsidP="00CF3657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i/>
        </w:rPr>
      </w:pPr>
      <w:r w:rsidRPr="00CF3657">
        <w:rPr>
          <w:b/>
        </w:rPr>
        <w:t>Лекция</w:t>
      </w:r>
      <w:r w:rsidR="00AE2DA9" w:rsidRPr="00CF3657">
        <w:rPr>
          <w:b/>
        </w:rPr>
        <w:t xml:space="preserve"> </w:t>
      </w:r>
      <w:r w:rsidR="00CF3657" w:rsidRPr="00CF3657">
        <w:rPr>
          <w:b/>
        </w:rPr>
        <w:t>2</w:t>
      </w:r>
      <w:r w:rsidRPr="00CF3657">
        <w:rPr>
          <w:b/>
        </w:rPr>
        <w:t>.</w:t>
      </w:r>
      <w:r w:rsidR="00AE2DA9" w:rsidRPr="00CF3657">
        <w:rPr>
          <w:b/>
        </w:rPr>
        <w:t xml:space="preserve"> </w:t>
      </w:r>
      <w:r w:rsidR="00CF3657" w:rsidRPr="00CF3657">
        <w:rPr>
          <w:b/>
        </w:rPr>
        <w:t>Наука в системе мировоззренческого знания</w:t>
      </w:r>
      <w:proofErr w:type="gramStart"/>
      <w:r w:rsidR="00CF3657" w:rsidRPr="00CF3657">
        <w:rPr>
          <w:b/>
        </w:rPr>
        <w:t xml:space="preserve"> </w:t>
      </w:r>
      <w:r w:rsidR="00CF3657" w:rsidRPr="00CF3657">
        <w:rPr>
          <w:b/>
          <w:i/>
        </w:rPr>
        <w:t>.</w:t>
      </w:r>
      <w:proofErr w:type="gramEnd"/>
    </w:p>
    <w:p w:rsidR="00CF3657" w:rsidRDefault="00CF3657" w:rsidP="00CF3657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i/>
        </w:rPr>
      </w:pPr>
    </w:p>
    <w:p w:rsidR="00CF3657" w:rsidRPr="00CF3657" w:rsidRDefault="00CF3657" w:rsidP="00CF3657">
      <w:pPr>
        <w:pStyle w:val="a3"/>
        <w:shd w:val="clear" w:color="auto" w:fill="FFFFFF"/>
        <w:spacing w:before="0" w:beforeAutospacing="0" w:after="0" w:afterAutospacing="0"/>
        <w:ind w:right="-1" w:firstLine="567"/>
        <w:jc w:val="both"/>
        <w:rPr>
          <w:rFonts w:ascii="Roboto-Regular" w:hAnsi="Roboto-Regular"/>
          <w:color w:val="000000"/>
        </w:rPr>
      </w:pPr>
      <w:proofErr w:type="gramStart"/>
      <w:r w:rsidRPr="00CF3657">
        <w:rPr>
          <w:rFonts w:ascii="Roboto-Regular" w:hAnsi="Roboto-Regular"/>
          <w:color w:val="000000"/>
        </w:rPr>
        <w:t>Наука - это форма духовной деятельности людей, направленная на производство знаний о природе, обществе и о самом познании, имеющая непосредственной целью п</w:t>
      </w:r>
      <w:r w:rsidRPr="00CF3657">
        <w:rPr>
          <w:rFonts w:ascii="Roboto-Regular" w:hAnsi="Roboto-Regular"/>
          <w:color w:val="000000"/>
        </w:rPr>
        <w:t>о</w:t>
      </w:r>
      <w:r w:rsidRPr="00CF3657">
        <w:rPr>
          <w:rFonts w:ascii="Roboto-Regular" w:hAnsi="Roboto-Regular"/>
          <w:color w:val="000000"/>
        </w:rPr>
        <w:t>стижение истины и открытие объективных законов на основе обобщения реальных фактов в их взаимосвязи, для того чтобы предвидеть тенденции развития действительности и сп</w:t>
      </w:r>
      <w:r w:rsidRPr="00CF3657">
        <w:rPr>
          <w:rFonts w:ascii="Roboto-Regular" w:hAnsi="Roboto-Regular"/>
          <w:color w:val="000000"/>
        </w:rPr>
        <w:t>о</w:t>
      </w:r>
      <w:r w:rsidRPr="00CF3657">
        <w:rPr>
          <w:rFonts w:ascii="Roboto-Regular" w:hAnsi="Roboto-Regular"/>
          <w:color w:val="000000"/>
        </w:rPr>
        <w:t>собствовать её изм</w:t>
      </w:r>
      <w:r w:rsidRPr="00CF3657">
        <w:rPr>
          <w:rFonts w:ascii="Roboto-Regular" w:hAnsi="Roboto-Regular"/>
          <w:color w:val="000000"/>
        </w:rPr>
        <w:t>е</w:t>
      </w:r>
      <w:r w:rsidRPr="00CF3657">
        <w:rPr>
          <w:rFonts w:ascii="Roboto-Regular" w:hAnsi="Roboto-Regular"/>
          <w:color w:val="000000"/>
        </w:rPr>
        <w:t>нению.</w:t>
      </w:r>
      <w:proofErr w:type="gramEnd"/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Наука -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товорческая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деятельность по получению нового знания и результат этой де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я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тел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ь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ности; совокупность знаний (преимущественно в понятийной форме), приведённых в целостную с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и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стему на основе определённых принципов, и процесс их </w:t>
      </w:r>
      <w:proofErr w:type="spellStart"/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их</w:t>
      </w:r>
      <w:proofErr w:type="spellEnd"/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воспроизводства. Собрание, сумма разрозненных, хаотических сведений не есть научное знание. Как и др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у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гие формы познания, наука есть </w:t>
      </w:r>
      <w:r w:rsidR="003D07F8"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социокультурна</w:t>
      </w:r>
      <w:r w:rsidR="003D07F8" w:rsidRPr="00CF3657">
        <w:rPr>
          <w:rFonts w:ascii="Roboto-Regular" w:eastAsia="Times New Roman" w:hAnsi="Roboto-Regular" w:cs="Times New Roman" w:hint="eastAsia"/>
          <w:color w:val="000000"/>
          <w:sz w:val="24"/>
          <w:szCs w:val="24"/>
          <w:lang w:eastAsia="ru-RU"/>
        </w:rPr>
        <w:t>я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деятельность, а не только «чистое зн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ние».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Таким образом, основные стороны бытия науки - это, во-первых, сложный,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против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речиый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процесс получения нового знания; во-вторых, результат этого процесса, т. е. об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ъ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единение п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лученных знаний в целостную, развивающуюся органическую систему (а не просто их суммирование);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в-третьих, - социальный институт со всей своей инфраструкт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у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рой: организация науки, научные учреждения и т. п.</w:t>
      </w: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этос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(нравственность) науки, пр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фессиональные объед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и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нения учёных, ресурсы, финансы, научное оборудование, система научной информации, ра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з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личного рода коммуникации учёных и т. п. ; в-четвёртых, особая область человеческой де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я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тельности и </w:t>
      </w:r>
      <w:r w:rsidR="003D07F8"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важнейши</w:t>
      </w:r>
      <w:r w:rsidR="003D07F8" w:rsidRPr="00CF3657">
        <w:rPr>
          <w:rFonts w:ascii="Roboto-Regular" w:eastAsia="Times New Roman" w:hAnsi="Roboto-Regular" w:cs="Times New Roman" w:hint="eastAsia"/>
          <w:color w:val="000000"/>
          <w:sz w:val="24"/>
          <w:szCs w:val="24"/>
          <w:lang w:eastAsia="ru-RU"/>
        </w:rPr>
        <w:t>й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элемент (сторона) культуры.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Основные особенности научного познания или критерии научности.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1. Его основная задача - обнаружение объективных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закогнов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действительности - природных, социальных (общественных), законов самого познания, мышления и др. 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сюда ориентация исследования главным образом на общие, существенные свойства пре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мета, его необходимые характеристики и их выражение в системе абстракции, в форме идеализир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ванных объектов. Если этого нет, то нет и науки, ибо само понятие научности предполагает открытие законов, углубление в </w:t>
      </w:r>
      <w:r w:rsidR="003D07F8"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сущность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изучаемых явлений. Это осно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ной признак науки, основная её ос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бенность.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2. На основе знания законов функционирования и развития исследуемых объектов наука осуществляет предвидение будущего с целью дальнейшего практического освоения де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й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ствительности. Нацеленность науки на изучение не только объектов, преобразуемых в с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годняшней практике, но и тех, которые могут стать предметом практического освоения в будущем, явл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я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ется важной отличительной чертой научного познания.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Предвидение будущего - это, во-первых, такая категория, которая объединяет любые сп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собы получения и использования информации о будущем, в отличие от прошлого и настоящего, и которая конкретизируется в понятиях «прогноз», «план», «программа», «проект» и др. Во-вторых, под будущим понимается главным образом то, что должно ещё произо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й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ти, появиться,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ца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не только то, что уже реально существует, но ещё не открыто, не стало известным.</w:t>
      </w:r>
      <w:proofErr w:type="gramEnd"/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Предвидение будущего - третье звено в цепи логической операции, два предшеств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у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ющих звена которой составляют анализ настоящего и исследование прошлого. Точность и достоверность предвидения и </w:t>
      </w: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определяются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прежде всего тем, насколько глубоко и вс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сторонне изучены как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опредшествующее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и современное состояния предмета исследов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ния, так и закономерности его изменения. Без знания этих двух важнейших моментов в их единстве невозмо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ж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но и само научное предвидение как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тоаковое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Теоретический, строго научный анализ действительности исходит из того, что в процессе развития одна конкретно-историческая система взаимодействия - настоящее - превращ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ется в другую систему исторической конкретности - в будущее и те элементы, которые в первой с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и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стеме были единичными, подчинёнными, но соответствовали общей основной тенденции ра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з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вития, </w:t>
      </w: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во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торой системе становятся всеобщими, определяющими «лицо» данной системы.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lastRenderedPageBreak/>
        <w:t>3. Существенным признаком научного познания является его системность, т. е. сов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купность знаний, приведённых в порядок на основании определённых теоретических принципов, которые и объединяют отдельные знания в целостную органическую систему. Собрание разрозненных знаний (а тем более их механический агрегат, «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суммативное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ц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лое»), не объединённых в систему, ещё не образует науки. Знания превращаются в нау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ч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ные, когда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целенапрвленное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собирание фактов, их описание и обобщение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дводится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до уровня их включения в систему понятий, в состав теории.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4. Для науки характерна постоянная методологическая рефлексия. Это означает, что в ней изучение объектов, выявление их специфики, свойств и связей всегда сопровожд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ется - в той или иной мер</w:t>
      </w: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е-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осознанием методов и приёмов, посредством которых иссл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дуются данные объекты. При этом следует иметь в виду, что хотя наука в сущности своей раци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нальна, но в ней всегда присутствует иррациональная компонента, в том числе и в её методологии (что особенно характерно для гуманитарных наук). Это и понятно: ведь уч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ё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ный - это человек со всеми своими достоинствами и недостатками, пристрастиями и инт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рес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ми и т. п. Поэтому-то и невозможно его деятельность выразить только при помощи чисто рациональных принципов и приёмов, он, как и любой человек, не вмещается полн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стью в их рамки.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5. Непосредственная цель и высшая ценность научного познания - объективная и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тина, постигаемая преимущественно рациональными средствами и методами, но, разум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ется, не без уч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стия живого созерцания и внерациональных средств. Отсюда характерная черта научного познания - объективность, устранение не присущих предмету исследов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ния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субъективистких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моментов для реализации «чистоты» его рассмотрения. Вместе с тем надо иметь </w:t>
      </w: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ввиду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, что </w:t>
      </w: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активность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субъекта - важнейшее условие и предпосылка научного познания. Последнее н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осуществимо без конструктивно-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кртического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и самокритичного отношения субъекта к действительности и самому себе, исключающего косность, догм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тизм, апологетику, субъективизм. Постоянная ориентация на истину, признание её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сам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ценности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, непрерывные её поиски в трудных и сложных условиях - существенная хара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к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теристика научного познания, отличающая его от других форм познавательной деятельн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сти. Научная истина, по словам В. И. Вернадского, более важная часть науки, чем гипот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зы и теории (которые преходящи), поскольку научная истина «переживает века и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тысяч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ления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».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Научное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позание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есть сложный,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протеворечивый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процесс производства, воспрои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з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ства новых знаний, образующих целостную развивающуюся систему понятий, теорий,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гепотез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, з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конов и других идеальных форм, закреплённых в языке - естественном или (что более хара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к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терно) искусственном: математическая символика, химические формулы и т. п. Научное знание не просто фиксирует свои элементы в языке, но непрерывно воспрои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з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водит их на своей собственной основе, формирует их в соответствии со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своими нормами и принципами. Процесс непрерывного самообновления наукой своего концептуального 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р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сенала - важный показатель (критерий) научности.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7. В процессе научного познания применяются такие специфические материальные средства, как приборы, инструменты, другое так называемое «научное оборудование», з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частую очень сложное и дорогостоящее (синхрофазотроны, радиотелескопы, ракетно-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космическа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техника и т. д.</w:t>
      </w: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. Кроме того, для науки в большей мере, чем для других форм познания, характерно и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с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пользование для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ииследований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своих объектов и самой себя таких идеальных (духовных) средств и методов, как современная логика, математические мет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ды, диалектика, системный, кибернетический, синергетический и другие приёмы и мет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ды.</w:t>
      </w:r>
    </w:p>
    <w:p w:rsidR="00CF3657" w:rsidRP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8. Научному познанию </w:t>
      </w: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присущи</w:t>
      </w:r>
      <w:proofErr w:type="gram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строгая доказательность, обоснованность получе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ных результатов, достоверность выводов. Вместе с тем здесь немало гипотез, догадок, предположений, вероятностных суждений и т. п. Вот почему тут важнейшее значение имеют л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гико-методологическая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подгготовка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исследователей, их философская культура, 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lastRenderedPageBreak/>
        <w:t xml:space="preserve">постоянное совершенствование своего мышления, умение правильно применять его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з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а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щконы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и принципы.</w:t>
      </w:r>
    </w:p>
    <w:p w:rsidR="00CF3657" w:rsidRDefault="00CF3657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proofErr w:type="gram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 современной методологии выделяют различные уровни критериев научности, о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т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нося к ним - кроме названных - такие, как формальная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непротеворичивость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знания, его опытная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проверяемость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, открытость для критики, свобода от предвз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я</w:t>
      </w:r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тости, строгость и т. д. В других формах </w:t>
      </w:r>
      <w:proofErr w:type="spellStart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>познаия</w:t>
      </w:r>
      <w:proofErr w:type="spellEnd"/>
      <w:r w:rsidRPr="00CF3657"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  <w:t xml:space="preserve"> рассмотренные критерии могут иметь место (в разной мере), но там они не являются определяющими</w:t>
      </w:r>
      <w:proofErr w:type="gramEnd"/>
    </w:p>
    <w:p w:rsidR="003D07F8" w:rsidRPr="00CF3657" w:rsidRDefault="003D07F8" w:rsidP="00CF3657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274CF6" w:rsidRPr="00274CF6" w:rsidRDefault="00274CF6" w:rsidP="00274CF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AE2DA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AE2DA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"/>
          <w:sz w:val="24"/>
          <w:szCs w:val="24"/>
        </w:rPr>
      </w:pPr>
      <w:r w:rsidRPr="00274CF6">
        <w:rPr>
          <w:rStyle w:val="1"/>
          <w:sz w:val="24"/>
          <w:szCs w:val="24"/>
        </w:rPr>
        <w:t>Бэкон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Ф.Сочинения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2-</w:t>
      </w:r>
      <w:proofErr w:type="spellStart"/>
      <w:r w:rsidRPr="00274CF6">
        <w:rPr>
          <w:rStyle w:val="1"/>
          <w:sz w:val="24"/>
          <w:szCs w:val="24"/>
        </w:rPr>
        <w:t>хтт.М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«Мысль»,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1978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Витгенштейн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Л.Избранные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работы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2005,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440с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Гадамер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Г.Истина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метод.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Основы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философской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герменевтикиМ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Прогресс,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1988.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"/>
          <w:sz w:val="24"/>
          <w:szCs w:val="24"/>
        </w:rPr>
      </w:pPr>
      <w:r w:rsidRPr="00274CF6">
        <w:rPr>
          <w:rStyle w:val="1"/>
          <w:sz w:val="24"/>
          <w:szCs w:val="24"/>
        </w:rPr>
        <w:t>Гегель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Г.В.Ф.Соч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14-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тт.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1929-1956.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Гуссерль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ЭдмундИзбранные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работы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2005,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464с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Декарт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Р.Соч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2-х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Мысль,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1989,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Делез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ЖильЭмпиризм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субъективность: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опыт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человеческой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природе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ЮмуМ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ПЭРСЭ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2001,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480с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Кант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И.Кант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Соч.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6-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томах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1968.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Кант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И.Соч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6-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Академия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наукСССР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1963-1966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Лейбниц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Г.В.Соч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4-х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Мысль,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1982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Локк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Дж</w:t>
      </w:r>
      <w:proofErr w:type="gramStart"/>
      <w:r w:rsidRPr="00274CF6">
        <w:rPr>
          <w:rStyle w:val="1"/>
          <w:sz w:val="24"/>
          <w:szCs w:val="24"/>
        </w:rPr>
        <w:t>.С</w:t>
      </w:r>
      <w:proofErr w:type="gramEnd"/>
      <w:r w:rsidRPr="00274CF6">
        <w:rPr>
          <w:rStyle w:val="1"/>
          <w:sz w:val="24"/>
          <w:szCs w:val="24"/>
        </w:rPr>
        <w:t>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3-х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тт.МП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Мысль,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1983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1983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Лурье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С.Я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Демокрит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Наука,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1970,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661с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Молчанов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В.И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Исследования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феноменологии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сознания.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изд</w:t>
      </w:r>
      <w:proofErr w:type="gramStart"/>
      <w:r w:rsidRPr="00274CF6">
        <w:rPr>
          <w:rStyle w:val="1"/>
          <w:sz w:val="24"/>
          <w:szCs w:val="24"/>
        </w:rPr>
        <w:t>.д</w:t>
      </w:r>
      <w:proofErr w:type="gramEnd"/>
      <w:r w:rsidRPr="00274CF6">
        <w:rPr>
          <w:rStyle w:val="1"/>
          <w:sz w:val="24"/>
          <w:szCs w:val="24"/>
        </w:rPr>
        <w:t>ом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«Территория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будущего»,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2007,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456с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Руднев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языка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семиотика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безумия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2007,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528с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Фейербах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Л.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Избр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произв.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2-х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тт.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1965.-Т.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1.</w:t>
      </w:r>
    </w:p>
    <w:p w:rsidR="00274CF6" w:rsidRPr="00274CF6" w:rsidRDefault="00274CF6" w:rsidP="00274CF6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AE2DA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AE2DA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Абдеев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Р.Ф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информационной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цивилизации.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Владос,1994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336с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274CF6">
        <w:rPr>
          <w:rStyle w:val="1"/>
          <w:sz w:val="24"/>
          <w:szCs w:val="24"/>
        </w:rPr>
        <w:t>Алексеевский.</w:t>
      </w:r>
      <w:proofErr w:type="gram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А.Философы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XX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века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(2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к.</w:t>
      </w:r>
      <w:proofErr w:type="gramStart"/>
      <w:r w:rsidRPr="00274CF6">
        <w:rPr>
          <w:rStyle w:val="1"/>
          <w:sz w:val="24"/>
          <w:szCs w:val="24"/>
        </w:rPr>
        <w:t>)М</w:t>
      </w:r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«Искусство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ХХ1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век»,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2004,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383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Булдаков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К.История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наукиМ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proofErr w:type="gramStart"/>
      <w:r w:rsidRPr="00274CF6">
        <w:rPr>
          <w:rStyle w:val="1"/>
          <w:sz w:val="24"/>
          <w:szCs w:val="24"/>
        </w:rPr>
        <w:t>:</w:t>
      </w:r>
      <w:proofErr w:type="spellStart"/>
      <w:r w:rsidRPr="00274CF6">
        <w:rPr>
          <w:rStyle w:val="1"/>
          <w:sz w:val="24"/>
          <w:szCs w:val="24"/>
        </w:rPr>
        <w:t>Р</w:t>
      </w:r>
      <w:proofErr w:type="gramEnd"/>
      <w:r w:rsidRPr="00274CF6">
        <w:rPr>
          <w:rStyle w:val="1"/>
          <w:sz w:val="24"/>
          <w:szCs w:val="24"/>
        </w:rPr>
        <w:t>ИОР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2008,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141с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Гусинский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Э.Н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Введение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философию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образования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Логос,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2001.-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224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Девятова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Кезин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В.Философия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методология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(</w:t>
      </w:r>
      <w:proofErr w:type="spellStart"/>
      <w:r w:rsidRPr="00274CF6">
        <w:rPr>
          <w:rStyle w:val="1"/>
          <w:sz w:val="24"/>
          <w:szCs w:val="24"/>
        </w:rPr>
        <w:t>часть</w:t>
      </w:r>
      <w:proofErr w:type="gramStart"/>
      <w:r w:rsidRPr="00274CF6">
        <w:rPr>
          <w:rStyle w:val="1"/>
          <w:sz w:val="24"/>
          <w:szCs w:val="24"/>
        </w:rPr>
        <w:t>1</w:t>
      </w:r>
      <w:proofErr w:type="gramEnd"/>
      <w:r w:rsidRPr="00274CF6">
        <w:rPr>
          <w:rStyle w:val="1"/>
          <w:sz w:val="24"/>
          <w:szCs w:val="24"/>
        </w:rPr>
        <w:t>,2</w:t>
      </w:r>
      <w:proofErr w:type="spellEnd"/>
      <w:r w:rsidRPr="00274CF6">
        <w:rPr>
          <w:rStyle w:val="1"/>
          <w:sz w:val="24"/>
          <w:szCs w:val="24"/>
        </w:rPr>
        <w:t>)М.: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SvR-Аргус,1994</w:t>
      </w:r>
      <w:proofErr w:type="spellEnd"/>
      <w:r w:rsidRPr="00274CF6">
        <w:rPr>
          <w:rStyle w:val="1"/>
          <w:sz w:val="24"/>
          <w:szCs w:val="24"/>
        </w:rPr>
        <w:t>.-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304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Девятова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Кезин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В.Философия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методология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(часть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2)М.: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SvR-Аргус,1994</w:t>
      </w:r>
      <w:proofErr w:type="spellEnd"/>
      <w:r w:rsidRPr="00274CF6">
        <w:rPr>
          <w:rStyle w:val="1"/>
          <w:sz w:val="24"/>
          <w:szCs w:val="24"/>
        </w:rPr>
        <w:t>.-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304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Долженко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</w:t>
      </w:r>
      <w:proofErr w:type="gramStart"/>
      <w:r w:rsidRPr="00274CF6">
        <w:rPr>
          <w:rStyle w:val="1"/>
          <w:sz w:val="24"/>
          <w:szCs w:val="24"/>
        </w:rPr>
        <w:t>.О</w:t>
      </w:r>
      <w:proofErr w:type="gramEnd"/>
      <w:r w:rsidRPr="00274CF6">
        <w:rPr>
          <w:rStyle w:val="1"/>
          <w:sz w:val="24"/>
          <w:szCs w:val="24"/>
        </w:rPr>
        <w:t>черки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философии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образования.М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Промо-Медиа,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1995.-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240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Зинченко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П.Посох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Осипа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Мандельштампа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Трубка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Мамардашвили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К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началам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органической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психологии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Новая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школа,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1997.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336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4CF6">
        <w:rPr>
          <w:rStyle w:val="1"/>
          <w:rFonts w:eastAsia="Calibri"/>
          <w:sz w:val="24"/>
          <w:szCs w:val="24"/>
        </w:rPr>
        <w:t>Зотов</w:t>
      </w:r>
      <w:r w:rsidR="00AE2DA9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А.В</w:t>
      </w:r>
      <w:proofErr w:type="spellEnd"/>
      <w:r w:rsidRPr="00274CF6">
        <w:rPr>
          <w:rStyle w:val="1"/>
          <w:rFonts w:eastAsia="Calibri"/>
          <w:sz w:val="24"/>
          <w:szCs w:val="24"/>
        </w:rPr>
        <w:t>.,</w:t>
      </w:r>
      <w:r w:rsidR="00AE2DA9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Мельвиль</w:t>
      </w:r>
      <w:proofErr w:type="spellEnd"/>
      <w:r w:rsidR="00AE2DA9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Ю.К.Западная</w:t>
      </w:r>
      <w:proofErr w:type="spellEnd"/>
      <w:r w:rsidR="00AE2DA9">
        <w:rPr>
          <w:rStyle w:val="1"/>
          <w:rFonts w:eastAsia="Calibri"/>
          <w:sz w:val="24"/>
          <w:szCs w:val="24"/>
        </w:rPr>
        <w:t xml:space="preserve"> </w:t>
      </w:r>
      <w:r w:rsidRPr="00274CF6">
        <w:rPr>
          <w:rStyle w:val="1"/>
          <w:rFonts w:eastAsia="Calibri"/>
          <w:sz w:val="24"/>
          <w:szCs w:val="24"/>
        </w:rPr>
        <w:t>философия</w:t>
      </w:r>
      <w:r w:rsidR="00AE2DA9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XX</w:t>
      </w:r>
      <w:proofErr w:type="spellEnd"/>
      <w:r w:rsidR="00AE2DA9">
        <w:rPr>
          <w:rStyle w:val="1"/>
          <w:rFonts w:eastAsia="Calibri"/>
          <w:sz w:val="24"/>
          <w:szCs w:val="24"/>
        </w:rPr>
        <w:t xml:space="preserve"> </w:t>
      </w:r>
      <w:r w:rsidRPr="00274CF6">
        <w:rPr>
          <w:rStyle w:val="1"/>
          <w:rFonts w:eastAsia="Calibri"/>
          <w:sz w:val="24"/>
          <w:szCs w:val="24"/>
        </w:rPr>
        <w:t>в.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Ивина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А.А.Философия</w:t>
      </w:r>
      <w:proofErr w:type="spellEnd"/>
      <w:r w:rsidRPr="00274CF6">
        <w:rPr>
          <w:rStyle w:val="1"/>
          <w:sz w:val="24"/>
          <w:szCs w:val="24"/>
        </w:rPr>
        <w:t>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энциклопедический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словарь.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Гардарики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2003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Ищенко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Е.М.Современная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эпистемология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гуманитарное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познание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Воронеж,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2003,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144с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Казначеев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Хапчаев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История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науки.</w:t>
      </w:r>
      <w:r w:rsidR="00AE2DA9">
        <w:rPr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П.:</w:t>
      </w:r>
      <w:r w:rsidR="00AE2DA9">
        <w:rPr>
          <w:rStyle w:val="1"/>
          <w:sz w:val="24"/>
          <w:szCs w:val="24"/>
        </w:rPr>
        <w:t xml:space="preserve"> </w:t>
      </w:r>
      <w:proofErr w:type="gramStart"/>
      <w:r w:rsidRPr="00274CF6">
        <w:rPr>
          <w:rStyle w:val="1"/>
          <w:sz w:val="24"/>
          <w:szCs w:val="24"/>
        </w:rPr>
        <w:t>информационное</w:t>
      </w:r>
      <w:proofErr w:type="gram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агенство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КМВ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2009.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-452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Канке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В.А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Основные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философские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направления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концепции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</w:t>
      </w:r>
      <w:r w:rsidR="00AE2DA9">
        <w:rPr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Логос,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2004,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328с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в)</w:t>
      </w:r>
      <w:r w:rsidR="00AE2DA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Ресурсы</w:t>
      </w:r>
      <w:r w:rsidR="00AE2DA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ЭБС</w:t>
      </w:r>
      <w:proofErr w:type="spellEnd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274CF6" w:rsidRPr="00274CF6" w:rsidRDefault="00274CF6" w:rsidP="00274CF6">
      <w:pPr>
        <w:tabs>
          <w:tab w:val="left" w:pos="3420"/>
          <w:tab w:val="left" w:pos="1053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 w:rsidR="00AE2D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Ф.Х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r w:rsidR="00AE2D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История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философия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науки.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Карачаевск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.-2015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val="en-US"/>
        </w:rPr>
        <w:t>Lib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kchgu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A041AA" w:rsidRPr="00274CF6" w:rsidRDefault="00A041AA" w:rsidP="00274CF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74CF6"/>
    <w:rsid w:val="003D07F8"/>
    <w:rsid w:val="005B4CDC"/>
    <w:rsid w:val="00A041AA"/>
    <w:rsid w:val="00AE2DA9"/>
    <w:rsid w:val="00CB0740"/>
    <w:rsid w:val="00C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2020-10-26T22:43:00Z</dcterms:created>
  <dcterms:modified xsi:type="dcterms:W3CDTF">2020-10-26T22:43:00Z</dcterms:modified>
</cp:coreProperties>
</file>