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0F" w:rsidRPr="0021790F" w:rsidRDefault="00274CF6" w:rsidP="0021790F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  <w:bCs/>
          <w:color w:val="4B4B4B"/>
          <w:kern w:val="36"/>
        </w:rPr>
      </w:pPr>
      <w:r w:rsidRPr="006E25C2">
        <w:rPr>
          <w:b/>
        </w:rPr>
        <w:t>Лекция</w:t>
      </w:r>
      <w:r w:rsidR="0021790F">
        <w:rPr>
          <w:b/>
        </w:rPr>
        <w:t xml:space="preserve"> 9</w:t>
      </w:r>
      <w:r w:rsidRPr="006E25C2">
        <w:rPr>
          <w:b/>
        </w:rPr>
        <w:t>.</w:t>
      </w:r>
      <w:r w:rsidR="0021790F">
        <w:rPr>
          <w:b/>
        </w:rPr>
        <w:t xml:space="preserve">  </w:t>
      </w:r>
      <w:r w:rsidR="0021790F" w:rsidRPr="0021790F">
        <w:rPr>
          <w:b/>
          <w:bCs/>
          <w:color w:val="4B4B4B"/>
          <w:kern w:val="36"/>
        </w:rPr>
        <w:t>Динамика</w:t>
      </w:r>
      <w:r w:rsidR="0021790F">
        <w:rPr>
          <w:b/>
          <w:bCs/>
          <w:color w:val="4B4B4B"/>
          <w:kern w:val="36"/>
        </w:rPr>
        <w:t xml:space="preserve"> </w:t>
      </w:r>
      <w:r w:rsidR="0021790F" w:rsidRPr="0021790F">
        <w:rPr>
          <w:b/>
          <w:bCs/>
          <w:color w:val="4B4B4B"/>
          <w:kern w:val="36"/>
        </w:rPr>
        <w:t>науки</w:t>
      </w:r>
      <w:r w:rsidR="0021790F">
        <w:rPr>
          <w:b/>
          <w:bCs/>
          <w:color w:val="4B4B4B"/>
          <w:kern w:val="36"/>
        </w:rPr>
        <w:t xml:space="preserve"> </w:t>
      </w:r>
      <w:r w:rsidR="0021790F" w:rsidRPr="0021790F">
        <w:rPr>
          <w:b/>
          <w:bCs/>
          <w:color w:val="4B4B4B"/>
          <w:kern w:val="36"/>
        </w:rPr>
        <w:t>как</w:t>
      </w:r>
      <w:r w:rsidR="0021790F">
        <w:rPr>
          <w:b/>
          <w:bCs/>
          <w:color w:val="4B4B4B"/>
          <w:kern w:val="36"/>
        </w:rPr>
        <w:t xml:space="preserve"> </w:t>
      </w:r>
      <w:r w:rsidR="0021790F" w:rsidRPr="0021790F">
        <w:rPr>
          <w:b/>
          <w:bCs/>
          <w:color w:val="4B4B4B"/>
          <w:kern w:val="36"/>
        </w:rPr>
        <w:t>процесс</w:t>
      </w:r>
      <w:r w:rsidR="0021790F">
        <w:rPr>
          <w:b/>
          <w:bCs/>
          <w:color w:val="4B4B4B"/>
          <w:kern w:val="36"/>
        </w:rPr>
        <w:t xml:space="preserve"> </w:t>
      </w:r>
      <w:r w:rsidR="0021790F" w:rsidRPr="0021790F">
        <w:rPr>
          <w:b/>
          <w:bCs/>
          <w:color w:val="4B4B4B"/>
          <w:kern w:val="36"/>
        </w:rPr>
        <w:t>порождения</w:t>
      </w:r>
      <w:r w:rsidR="0021790F">
        <w:rPr>
          <w:b/>
          <w:bCs/>
          <w:color w:val="4B4B4B"/>
          <w:kern w:val="36"/>
        </w:rPr>
        <w:t xml:space="preserve"> </w:t>
      </w:r>
      <w:r w:rsidR="0021790F" w:rsidRPr="0021790F">
        <w:rPr>
          <w:b/>
          <w:bCs/>
          <w:color w:val="4B4B4B"/>
          <w:kern w:val="36"/>
        </w:rPr>
        <w:t>н</w:t>
      </w:r>
      <w:r w:rsidR="0021790F" w:rsidRPr="0021790F">
        <w:rPr>
          <w:b/>
          <w:bCs/>
          <w:color w:val="4B4B4B"/>
          <w:kern w:val="36"/>
        </w:rPr>
        <w:t>о</w:t>
      </w:r>
      <w:r w:rsidR="0021790F" w:rsidRPr="0021790F">
        <w:rPr>
          <w:b/>
          <w:bCs/>
          <w:color w:val="4B4B4B"/>
          <w:kern w:val="36"/>
        </w:rPr>
        <w:t>вого</w:t>
      </w:r>
      <w:r w:rsidR="0021790F">
        <w:rPr>
          <w:b/>
          <w:bCs/>
          <w:color w:val="4B4B4B"/>
          <w:kern w:val="36"/>
        </w:rPr>
        <w:t xml:space="preserve"> </w:t>
      </w:r>
      <w:r w:rsidR="0021790F" w:rsidRPr="0021790F">
        <w:rPr>
          <w:b/>
          <w:bCs/>
          <w:color w:val="4B4B4B"/>
          <w:kern w:val="36"/>
        </w:rPr>
        <w:t>знания.</w:t>
      </w:r>
    </w:p>
    <w:p w:rsidR="0021790F" w:rsidRPr="0021790F" w:rsidRDefault="0021790F" w:rsidP="002179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Важнейшей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вообще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частности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динамика,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постоянное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рост.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материалистической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диалектики,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сложный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противоречивый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имеющий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ственно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сказано,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выделяются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периоды: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преднаука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собственном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смысле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слова.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делится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стадии: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постнекла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сическая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современной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западной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половины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исследовалась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лений,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эволюционная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эпистемология,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постпозитивизм</w:t>
      </w:r>
      <w:proofErr w:type="spellEnd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кумулятивизм</w:t>
      </w:r>
      <w:proofErr w:type="spellEnd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антикумулят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визм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т.д.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Эволюционная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эпистемология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западной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лософско-гносеологической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мысли,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выявление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генезиса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познания,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механизмов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эволюционном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ключе.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стремятся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обобщенную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положив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историзма,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распространив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эволюционный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гносеологическую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проблематику.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вариантов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рассматриваемой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эпистемологии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нетическая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эпистемология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швейцарск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ученого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философа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Ж.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Пиаже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лежит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возрастания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инвариантности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влиянием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изменений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Пиаже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пытается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генезис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внешних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факт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ров,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тории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утверждает,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параллелизм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рациональной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соответствующим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формирующим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хологическим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процессом.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Пиаже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выделил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стадии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когнитивном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сенсомоторная,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интуитивная,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конкретно-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операциональная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формально-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операциональная</w:t>
      </w:r>
      <w:proofErr w:type="spellEnd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разрабатывали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постпозитивизме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60-х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столетия.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направления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Поппер,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Кун,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Лакатос</w:t>
      </w:r>
      <w:proofErr w:type="spellEnd"/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Фейерабенд</w:t>
      </w:r>
      <w:proofErr w:type="spellEnd"/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Ст.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Тулмин</w:t>
      </w:r>
      <w:proofErr w:type="spellEnd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исследователей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описываются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различные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эволюционной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эпистемологии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пошло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двум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напра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лениям.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Во-первых,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линии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называемой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альтернативной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эвол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ю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(К.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Уолддингтон</w:t>
      </w:r>
      <w:proofErr w:type="spellEnd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Халквег</w:t>
      </w:r>
      <w:proofErr w:type="spellEnd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Хегер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др.)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во-вторых,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линии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синергетического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подхода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вители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первой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считали,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высокоструктурированные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системы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живые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организмы,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могут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посредством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управляющих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самоорганизовываться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создавать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устойчивый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динамический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Синергет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ческий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сегодня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перспективным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распространенным,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самоорганизации,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лежит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прогрессивной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эволюции,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лучше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учитывать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воздействие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циальной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первичных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моделей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законов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моделирования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переоценить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познания.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важнейших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преимуществ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наглядной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процессы,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нед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ступные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непосредственного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восприятия: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атома,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Вселенной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т.д.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Существуют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материальные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(реальные)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идеальные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(теоретические)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отражают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строение,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й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поведение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реальных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академик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ждает,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особенность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состоит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чистого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дедуктивного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обобщения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витой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вначале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строятся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гипотетические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пользования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ранее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сформулированных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абстрактных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ранних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стадиях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путем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непосредстве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схематизации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опыта.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характеристиками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структурность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переноса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абстрактных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областей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выбор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страктных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существенное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влияние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картина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мира,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мулирует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исследовательской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практики,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способов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Перенос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абстрактных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ществование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прочного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аналогий.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умозаключения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воляют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уподоблять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единичное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другому,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известному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явлению.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вероятности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позволяет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расширять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имеющиеся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сферу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областей.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умозаключения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используемые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познании,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правдоподобными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умозаключениями,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предъявляется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ряд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увеличива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степень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правдоподобия.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требований: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нужно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наружить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большее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признаков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сравниваемых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предметов;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существенными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ваемых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предметов;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отличител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предметов;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тесно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связаны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перен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симым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признаком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т.д.</w:t>
      </w:r>
      <w:proofErr w:type="gramEnd"/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технических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широко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аналогии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(например,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дура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схематизации,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математизация).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предполагает,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экспериментально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пирически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гипотетическая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превращения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схему.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Сначала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вводятся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гипотетические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констру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затем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обосновываются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обобщение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опыта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качественному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многообразию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вещей,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конечном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итоге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математически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оформляется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уравнения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формулы,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означает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появление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закона.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предложить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следующую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цепь: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качественные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ственные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математизация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формул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ровка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исключения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этапах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идет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корректировка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абстрактных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объектов,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схем.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Понятие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«закон»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указывает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внутренне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необходимых,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устойчивых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вторяющихся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связей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событиями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состояниями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объектов.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отражает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тивно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существующие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природе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смысле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природная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номерность.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стремятся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адекватному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отображению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закономерностей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тельности.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адекватности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обобщения,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изменч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подвержены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фальсификации,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вызывают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острую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философско-методологическую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проблему.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процедур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считалась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процедура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теоретических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знаний.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элементарное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опирается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процедуру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сведения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неизвестного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известному,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незн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знакомому.</w:t>
      </w:r>
      <w:proofErr w:type="gramEnd"/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еще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один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парадоксальный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феномен: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объекты,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объяснить,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оказывается,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наблюдать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принципе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(например,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кварк).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Отсюда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научно-теоретическое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приобретает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внеопытный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Внеопытная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реальность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ляет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иметь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внеопытное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знание.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остановилась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годня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философия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науки.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проблематикой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интересовался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немецкий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философ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Гемпель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(1905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1997).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проблемы,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связанные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научным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объяснением.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зрения,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включает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следу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элементы: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эмпирическую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предложений,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говорящих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ях;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эмпирическую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проверку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универсальных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гипотез,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основывается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нение;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того,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логически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убед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тельным.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Выделяют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«причинные»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«вероятные»,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скорее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вероя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гипотезах,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«детерминистических»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законах.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всегда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стрем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лась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выйти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пределы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прорваться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объяснению.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существенной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характер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стике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относится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опора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законы.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мерности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подведения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другую,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более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общую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закономе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ность.</w:t>
      </w:r>
    </w:p>
    <w:p w:rsidR="0021790F" w:rsidRPr="0021790F" w:rsidRDefault="0021790F" w:rsidP="0021790F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Причинные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детерминистические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отличаются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статистических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последние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устанавливают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перспективе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определенный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процент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случаев,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влетворяющих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данному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набору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условий,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будет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сопр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вождаться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явлением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типа.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Однако,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несмотря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различия,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чинные,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статистические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действуют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естествознании,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ственных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1790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науках.</w:t>
      </w:r>
    </w:p>
    <w:p w:rsidR="00C1194A" w:rsidRDefault="00C1194A" w:rsidP="00C1194A">
      <w:pPr>
        <w:pStyle w:val="a3"/>
        <w:shd w:val="clear" w:color="auto" w:fill="FEFEFE"/>
        <w:spacing w:before="0" w:beforeAutospacing="0" w:after="0" w:afterAutospacing="0"/>
        <w:jc w:val="both"/>
        <w:rPr>
          <w:color w:val="222222"/>
          <w:sz w:val="28"/>
          <w:szCs w:val="28"/>
        </w:rPr>
      </w:pPr>
    </w:p>
    <w:p w:rsidR="00274CF6" w:rsidRPr="00274CF6" w:rsidRDefault="00274CF6" w:rsidP="00C1194A">
      <w:pPr>
        <w:pStyle w:val="a3"/>
        <w:shd w:val="clear" w:color="auto" w:fill="FEFEFE"/>
        <w:spacing w:before="0" w:beforeAutospacing="0" w:after="0" w:afterAutospacing="0"/>
        <w:jc w:val="both"/>
        <w:rPr>
          <w:b/>
          <w:color w:val="424242"/>
        </w:rPr>
      </w:pPr>
      <w:r w:rsidRPr="00274CF6">
        <w:rPr>
          <w:b/>
          <w:color w:val="424242"/>
        </w:rPr>
        <w:t>Литература</w:t>
      </w:r>
    </w:p>
    <w:p w:rsidR="00274CF6" w:rsidRPr="00274CF6" w:rsidRDefault="00274CF6" w:rsidP="00C1194A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21790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21790F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Бэкон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Ф.Сочинения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</w:t>
      </w:r>
      <w:proofErr w:type="spellStart"/>
      <w:r w:rsidRPr="00274CF6">
        <w:rPr>
          <w:rStyle w:val="11"/>
          <w:sz w:val="24"/>
          <w:szCs w:val="24"/>
        </w:rPr>
        <w:t>хтт.М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«Мысль»,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1978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Витгенштейн</w:t>
      </w:r>
      <w:proofErr w:type="spell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Л.Избранные</w:t>
      </w:r>
      <w:proofErr w:type="spell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440с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Гадамер</w:t>
      </w:r>
      <w:proofErr w:type="spell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Г.Истина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Основы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философской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герменевтикиМ</w:t>
      </w:r>
      <w:proofErr w:type="spell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Прогресс,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1988.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1"/>
          <w:sz w:val="24"/>
          <w:szCs w:val="24"/>
        </w:rPr>
      </w:pPr>
      <w:r w:rsidRPr="00274CF6">
        <w:rPr>
          <w:rStyle w:val="11"/>
          <w:sz w:val="24"/>
          <w:szCs w:val="24"/>
        </w:rPr>
        <w:t>Гегель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Г.В.Ф.Соч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14-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1929-1956.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Гуссерль</w:t>
      </w:r>
      <w:proofErr w:type="spell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ЭдмундИзбранные</w:t>
      </w:r>
      <w:proofErr w:type="spell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работы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2005,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464с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Декарт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1989,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Делез</w:t>
      </w:r>
      <w:proofErr w:type="spell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ЖильЭмпиризм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субъективность: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опыт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человеческой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природе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ЮмуМ</w:t>
      </w:r>
      <w:proofErr w:type="spell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ПЭРСЭ</w:t>
      </w:r>
      <w:proofErr w:type="spellEnd"/>
      <w:r w:rsidRPr="00274CF6">
        <w:rPr>
          <w:rStyle w:val="11"/>
          <w:sz w:val="24"/>
          <w:szCs w:val="24"/>
        </w:rPr>
        <w:t>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480с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И.Кант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Соч.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томах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1968.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Кант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6-</w:t>
      </w:r>
      <w:proofErr w:type="spellStart"/>
      <w:r w:rsidRPr="00274CF6">
        <w:rPr>
          <w:rStyle w:val="11"/>
          <w:sz w:val="24"/>
          <w:szCs w:val="24"/>
        </w:rPr>
        <w:t>ти</w:t>
      </w:r>
      <w:proofErr w:type="spell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Академия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наукСССР</w:t>
      </w:r>
      <w:proofErr w:type="spellEnd"/>
      <w:r w:rsidRPr="00274CF6">
        <w:rPr>
          <w:rStyle w:val="11"/>
          <w:sz w:val="24"/>
          <w:szCs w:val="24"/>
        </w:rPr>
        <w:t>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1963-1966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Лейбниц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Г.В.Соч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4-х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</w:t>
      </w:r>
      <w:proofErr w:type="spell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1982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Локк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Дж</w:t>
      </w:r>
      <w:proofErr w:type="gramStart"/>
      <w:r w:rsidRPr="00274CF6">
        <w:rPr>
          <w:rStyle w:val="11"/>
          <w:sz w:val="24"/>
          <w:szCs w:val="24"/>
        </w:rPr>
        <w:t>.С</w:t>
      </w:r>
      <w:proofErr w:type="gramEnd"/>
      <w:r w:rsidRPr="00274CF6">
        <w:rPr>
          <w:rStyle w:val="11"/>
          <w:sz w:val="24"/>
          <w:szCs w:val="24"/>
        </w:rPr>
        <w:t>оч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3-х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тт.МП</w:t>
      </w:r>
      <w:proofErr w:type="spell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Мысль,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1983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Лурье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С.Я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Демокрит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Наука,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1970,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661с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Молчанов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В.И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Исследования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феноменологии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сознания.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изд</w:t>
      </w:r>
      <w:proofErr w:type="gramStart"/>
      <w:r w:rsidRPr="00274CF6">
        <w:rPr>
          <w:rStyle w:val="11"/>
          <w:sz w:val="24"/>
          <w:szCs w:val="24"/>
        </w:rPr>
        <w:t>.д</w:t>
      </w:r>
      <w:proofErr w:type="gramEnd"/>
      <w:r w:rsidRPr="00274CF6">
        <w:rPr>
          <w:rStyle w:val="11"/>
          <w:sz w:val="24"/>
          <w:szCs w:val="24"/>
        </w:rPr>
        <w:t>ом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«Территория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будущего»,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456с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Руднев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языка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семиотика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безумия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2007,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528с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Фейербах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Л.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Избр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произв.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2-х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тт.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1965.-Т.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1.</w:t>
      </w:r>
    </w:p>
    <w:p w:rsidR="00274CF6" w:rsidRPr="00274CF6" w:rsidRDefault="00274CF6" w:rsidP="00C1194A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21790F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21790F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Абдеев</w:t>
      </w:r>
      <w:proofErr w:type="spell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Р.Ф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информационной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цивилизации.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Владос,1994</w:t>
      </w:r>
      <w:proofErr w:type="spellEnd"/>
      <w:r w:rsidRPr="00274CF6">
        <w:rPr>
          <w:rStyle w:val="11"/>
          <w:sz w:val="24"/>
          <w:szCs w:val="24"/>
        </w:rPr>
        <w:t>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336с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gramStart"/>
      <w:r w:rsidRPr="00274CF6">
        <w:rPr>
          <w:rStyle w:val="11"/>
          <w:sz w:val="24"/>
          <w:szCs w:val="24"/>
        </w:rPr>
        <w:t>Алексеевский.</w:t>
      </w:r>
      <w:proofErr w:type="gram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А.Философы</w:t>
      </w:r>
      <w:proofErr w:type="spell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XX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века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(2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к.</w:t>
      </w:r>
      <w:proofErr w:type="gramStart"/>
      <w:r w:rsidRPr="00274CF6">
        <w:rPr>
          <w:rStyle w:val="11"/>
          <w:sz w:val="24"/>
          <w:szCs w:val="24"/>
        </w:rPr>
        <w:t>)М</w:t>
      </w:r>
      <w:proofErr w:type="gram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«Искусство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ХХ1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век»,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383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1"/>
          <w:sz w:val="24"/>
          <w:szCs w:val="24"/>
        </w:rPr>
        <w:t>Булдаков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К.История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наукиМ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:</w:t>
      </w:r>
      <w:proofErr w:type="spellStart"/>
      <w:r w:rsidRPr="00274CF6">
        <w:rPr>
          <w:rStyle w:val="11"/>
          <w:sz w:val="24"/>
          <w:szCs w:val="24"/>
        </w:rPr>
        <w:t>Р</w:t>
      </w:r>
      <w:proofErr w:type="gramEnd"/>
      <w:r w:rsidRPr="00274CF6">
        <w:rPr>
          <w:rStyle w:val="11"/>
          <w:sz w:val="24"/>
          <w:szCs w:val="24"/>
        </w:rPr>
        <w:t>ИОР</w:t>
      </w:r>
      <w:proofErr w:type="spellEnd"/>
      <w:r w:rsidRPr="00274CF6">
        <w:rPr>
          <w:rStyle w:val="11"/>
          <w:sz w:val="24"/>
          <w:szCs w:val="24"/>
        </w:rPr>
        <w:t>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2008,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141с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Гусинский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Э.Н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Введение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философию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2001.-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224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</w:t>
      </w:r>
      <w:proofErr w:type="spellStart"/>
      <w:r w:rsidRPr="00274CF6">
        <w:rPr>
          <w:rStyle w:val="11"/>
          <w:sz w:val="24"/>
          <w:szCs w:val="24"/>
        </w:rPr>
        <w:t>часть</w:t>
      </w:r>
      <w:proofErr w:type="gramStart"/>
      <w:r w:rsidRPr="00274CF6">
        <w:rPr>
          <w:rStyle w:val="11"/>
          <w:sz w:val="24"/>
          <w:szCs w:val="24"/>
        </w:rPr>
        <w:t>1</w:t>
      </w:r>
      <w:proofErr w:type="gramEnd"/>
      <w:r w:rsidRPr="00274CF6">
        <w:rPr>
          <w:rStyle w:val="11"/>
          <w:sz w:val="24"/>
          <w:szCs w:val="24"/>
        </w:rPr>
        <w:t>,2</w:t>
      </w:r>
      <w:proofErr w:type="spellEnd"/>
      <w:r w:rsidRPr="00274CF6">
        <w:rPr>
          <w:rStyle w:val="11"/>
          <w:sz w:val="24"/>
          <w:szCs w:val="24"/>
        </w:rPr>
        <w:t>)М.: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Девятова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Кезин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В.Философия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методология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(часть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2)М.: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SvR-Аргус,1994</w:t>
      </w:r>
      <w:proofErr w:type="spellEnd"/>
      <w:r w:rsidRPr="00274CF6">
        <w:rPr>
          <w:rStyle w:val="11"/>
          <w:sz w:val="24"/>
          <w:szCs w:val="24"/>
        </w:rPr>
        <w:t>.-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304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Долженко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О.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</w:t>
      </w:r>
      <w:proofErr w:type="gramStart"/>
      <w:r w:rsidRPr="00274CF6">
        <w:rPr>
          <w:rStyle w:val="11"/>
          <w:sz w:val="24"/>
          <w:szCs w:val="24"/>
        </w:rPr>
        <w:t>.О</w:t>
      </w:r>
      <w:proofErr w:type="gramEnd"/>
      <w:r w:rsidRPr="00274CF6">
        <w:rPr>
          <w:rStyle w:val="11"/>
          <w:sz w:val="24"/>
          <w:szCs w:val="24"/>
        </w:rPr>
        <w:t>черки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философии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образования.М</w:t>
      </w:r>
      <w:proofErr w:type="spell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Промо-Медиа,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1995.-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240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Зинченко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П.Посох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Осипа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Мандельштампа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Трубка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Мамардашвили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началам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органической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психологии</w:t>
      </w:r>
      <w:proofErr w:type="gramStart"/>
      <w:r w:rsidRPr="00274CF6">
        <w:rPr>
          <w:rStyle w:val="11"/>
          <w:sz w:val="24"/>
          <w:szCs w:val="24"/>
        </w:rPr>
        <w:t>.М</w:t>
      </w:r>
      <w:proofErr w:type="spellEnd"/>
      <w:proofErr w:type="gramEnd"/>
      <w:r w:rsidRPr="00274CF6">
        <w:rPr>
          <w:rStyle w:val="11"/>
          <w:sz w:val="24"/>
          <w:szCs w:val="24"/>
        </w:rPr>
        <w:t>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Новая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школа,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1997.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336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4CF6">
        <w:rPr>
          <w:rStyle w:val="11"/>
          <w:rFonts w:eastAsia="Calibri"/>
          <w:sz w:val="24"/>
          <w:szCs w:val="24"/>
        </w:rPr>
        <w:t>Зотов</w:t>
      </w:r>
      <w:r w:rsidR="0021790F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А.В</w:t>
      </w:r>
      <w:proofErr w:type="spellEnd"/>
      <w:r w:rsidRPr="00274CF6">
        <w:rPr>
          <w:rStyle w:val="11"/>
          <w:rFonts w:eastAsia="Calibri"/>
          <w:sz w:val="24"/>
          <w:szCs w:val="24"/>
        </w:rPr>
        <w:t>.,</w:t>
      </w:r>
      <w:r w:rsidR="0021790F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Мельвиль</w:t>
      </w:r>
      <w:proofErr w:type="spellEnd"/>
      <w:r w:rsidR="0021790F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Ю.К.Западная</w:t>
      </w:r>
      <w:proofErr w:type="spellEnd"/>
      <w:r w:rsidR="0021790F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философия</w:t>
      </w:r>
      <w:r w:rsidR="0021790F">
        <w:rPr>
          <w:rStyle w:val="1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1"/>
          <w:rFonts w:eastAsia="Calibri"/>
          <w:sz w:val="24"/>
          <w:szCs w:val="24"/>
        </w:rPr>
        <w:t>XX</w:t>
      </w:r>
      <w:proofErr w:type="spellEnd"/>
      <w:r w:rsidR="0021790F">
        <w:rPr>
          <w:rStyle w:val="11"/>
          <w:rFonts w:eastAsia="Calibri"/>
          <w:sz w:val="24"/>
          <w:szCs w:val="24"/>
        </w:rPr>
        <w:t xml:space="preserve"> </w:t>
      </w:r>
      <w:r w:rsidRPr="00274CF6">
        <w:rPr>
          <w:rStyle w:val="11"/>
          <w:rFonts w:eastAsia="Calibri"/>
          <w:sz w:val="24"/>
          <w:szCs w:val="24"/>
        </w:rPr>
        <w:t>в.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Ивина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А.А.Философия</w:t>
      </w:r>
      <w:proofErr w:type="spellEnd"/>
      <w:r w:rsidRPr="00274CF6">
        <w:rPr>
          <w:rStyle w:val="11"/>
          <w:sz w:val="24"/>
          <w:szCs w:val="24"/>
        </w:rPr>
        <w:t>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энциклопедический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словарь.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Гардарики</w:t>
      </w:r>
      <w:proofErr w:type="spellEnd"/>
      <w:r w:rsidRPr="00274CF6">
        <w:rPr>
          <w:rStyle w:val="11"/>
          <w:sz w:val="24"/>
          <w:szCs w:val="24"/>
        </w:rPr>
        <w:t>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Ищенко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Е.М.Современная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эпистемология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гуманитарное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познание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Воронеж,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2003,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144с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Казначеев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В.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Хапчаев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А.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История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науки.</w:t>
      </w:r>
      <w:r w:rsidR="0021790F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П.:</w:t>
      </w:r>
      <w:r w:rsidR="0021790F">
        <w:rPr>
          <w:rStyle w:val="11"/>
          <w:sz w:val="24"/>
          <w:szCs w:val="24"/>
        </w:rPr>
        <w:t xml:space="preserve"> </w:t>
      </w:r>
      <w:proofErr w:type="gramStart"/>
      <w:r w:rsidRPr="00274CF6">
        <w:rPr>
          <w:rStyle w:val="11"/>
          <w:sz w:val="24"/>
          <w:szCs w:val="24"/>
        </w:rPr>
        <w:t>информационное</w:t>
      </w:r>
      <w:proofErr w:type="gramEnd"/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агенство</w:t>
      </w:r>
      <w:proofErr w:type="spellEnd"/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КМВ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2009.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-452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с.</w:t>
      </w:r>
    </w:p>
    <w:p w:rsidR="00274CF6" w:rsidRPr="00274CF6" w:rsidRDefault="00274CF6" w:rsidP="00C1194A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1"/>
          <w:sz w:val="24"/>
          <w:szCs w:val="24"/>
        </w:rPr>
        <w:t>Канке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В.А</w:t>
      </w:r>
      <w:proofErr w:type="spellEnd"/>
      <w:r w:rsidRPr="00274CF6">
        <w:rPr>
          <w:rStyle w:val="11"/>
          <w:sz w:val="24"/>
          <w:szCs w:val="24"/>
        </w:rPr>
        <w:t>.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Основные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философские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направления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концепции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науки</w:t>
      </w:r>
      <w:r w:rsidR="0021790F">
        <w:rPr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М.: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Логос,</w:t>
      </w:r>
      <w:r w:rsidR="0021790F">
        <w:rPr>
          <w:rStyle w:val="11"/>
          <w:sz w:val="24"/>
          <w:szCs w:val="24"/>
        </w:rPr>
        <w:t xml:space="preserve"> </w:t>
      </w:r>
      <w:r w:rsidRPr="00274CF6">
        <w:rPr>
          <w:rStyle w:val="11"/>
          <w:sz w:val="24"/>
          <w:szCs w:val="24"/>
        </w:rPr>
        <w:t>2004,</w:t>
      </w:r>
      <w:r w:rsidR="0021790F">
        <w:rPr>
          <w:rStyle w:val="11"/>
          <w:sz w:val="24"/>
          <w:szCs w:val="24"/>
        </w:rPr>
        <w:t xml:space="preserve"> </w:t>
      </w:r>
      <w:proofErr w:type="spellStart"/>
      <w:r w:rsidRPr="00274CF6">
        <w:rPr>
          <w:rStyle w:val="11"/>
          <w:sz w:val="24"/>
          <w:szCs w:val="24"/>
        </w:rPr>
        <w:t>328с</w:t>
      </w:r>
      <w:proofErr w:type="spellEnd"/>
      <w:r w:rsidRPr="00274CF6">
        <w:rPr>
          <w:rStyle w:val="11"/>
          <w:sz w:val="24"/>
          <w:szCs w:val="24"/>
        </w:rPr>
        <w:t>.</w:t>
      </w:r>
    </w:p>
    <w:p w:rsidR="00A041AA" w:rsidRPr="00274CF6" w:rsidRDefault="00A041AA" w:rsidP="00C1194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1790F"/>
    <w:rsid w:val="00274CF6"/>
    <w:rsid w:val="005B4CDC"/>
    <w:rsid w:val="006E25C2"/>
    <w:rsid w:val="00A041AA"/>
    <w:rsid w:val="00AE2DA9"/>
    <w:rsid w:val="00C1194A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9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C119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179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semiHidden/>
    <w:unhideWhenUsed/>
    <w:rsid w:val="0021790F"/>
    <w:rPr>
      <w:color w:val="0000FF"/>
      <w:u w:val="single"/>
    </w:rPr>
  </w:style>
  <w:style w:type="character" w:customStyle="1" w:styleId="current">
    <w:name w:val="current"/>
    <w:basedOn w:val="a0"/>
    <w:rsid w:val="0021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2</cp:revision>
  <dcterms:created xsi:type="dcterms:W3CDTF">2020-10-26T21:51:00Z</dcterms:created>
  <dcterms:modified xsi:type="dcterms:W3CDTF">2020-10-26T21:51:00Z</dcterms:modified>
</cp:coreProperties>
</file>