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B6" w:rsidRPr="004517DE" w:rsidRDefault="004517DE" w:rsidP="004517DE">
      <w:pPr>
        <w:snapToGrid w:val="0"/>
        <w:jc w:val="center"/>
        <w:rPr>
          <w:sz w:val="28"/>
          <w:szCs w:val="28"/>
        </w:rPr>
      </w:pPr>
      <w:r w:rsidRPr="004517DE">
        <w:rPr>
          <w:b/>
          <w:bCs/>
          <w:color w:val="000000"/>
          <w:sz w:val="28"/>
          <w:szCs w:val="28"/>
        </w:rPr>
        <w:t>Лекция 2. Возникновение, эволюция и своеобразие античной философии</w:t>
      </w:r>
    </w:p>
    <w:p w:rsidR="00605456" w:rsidRDefault="00605456" w:rsidP="004517DE">
      <w:pPr>
        <w:snapToGrid w:val="0"/>
        <w:jc w:val="both"/>
        <w:rPr>
          <w:sz w:val="28"/>
          <w:szCs w:val="28"/>
        </w:rPr>
      </w:pPr>
    </w:p>
    <w:p w:rsidR="008B0AB6" w:rsidRPr="004517DE" w:rsidRDefault="00605456" w:rsidP="004517DE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8B0AB6" w:rsidRPr="004517DE" w:rsidRDefault="008B0AB6" w:rsidP="004517DE">
      <w:pPr>
        <w:jc w:val="both"/>
      </w:pPr>
      <w:r w:rsidRPr="004517DE">
        <w:t>1. Доклассическая философия. (натуральная философия) (</w:t>
      </w:r>
      <w:r w:rsidRPr="004517DE">
        <w:rPr>
          <w:lang w:val="en-US"/>
        </w:rPr>
        <w:t>VII</w:t>
      </w:r>
      <w:r w:rsidRPr="004517DE">
        <w:t>–</w:t>
      </w:r>
      <w:r w:rsidRPr="004517DE">
        <w:rPr>
          <w:lang w:val="en-US"/>
        </w:rPr>
        <w:t>V</w:t>
      </w:r>
      <w:r w:rsidRPr="004517DE">
        <w:t xml:space="preserve"> </w:t>
      </w:r>
      <w:proofErr w:type="spellStart"/>
      <w:r w:rsidRPr="004517DE">
        <w:t>вв.до</w:t>
      </w:r>
      <w:proofErr w:type="spellEnd"/>
      <w:r w:rsidRPr="004517DE">
        <w:t xml:space="preserve"> н.э.)</w:t>
      </w:r>
    </w:p>
    <w:p w:rsidR="008B0AB6" w:rsidRPr="004517DE" w:rsidRDefault="008B0AB6" w:rsidP="004517DE">
      <w:pPr>
        <w:jc w:val="both"/>
      </w:pPr>
      <w:r w:rsidRPr="004517DE">
        <w:t>2. Классический период (</w:t>
      </w:r>
      <w:r w:rsidRPr="004517DE">
        <w:rPr>
          <w:lang w:val="en-US"/>
        </w:rPr>
        <w:t>V</w:t>
      </w:r>
      <w:r w:rsidRPr="004517DE">
        <w:t>–</w:t>
      </w:r>
      <w:r w:rsidRPr="004517DE">
        <w:rPr>
          <w:lang w:val="en-US"/>
        </w:rPr>
        <w:t>IV</w:t>
      </w:r>
      <w:r w:rsidRPr="004517DE">
        <w:t xml:space="preserve"> </w:t>
      </w:r>
      <w:proofErr w:type="spellStart"/>
      <w:r w:rsidRPr="004517DE">
        <w:t>вв.до</w:t>
      </w:r>
      <w:proofErr w:type="spellEnd"/>
      <w:r w:rsidRPr="004517DE">
        <w:t xml:space="preserve"> н.э.)</w:t>
      </w:r>
    </w:p>
    <w:p w:rsidR="008B0AB6" w:rsidRPr="004517DE" w:rsidRDefault="008B0AB6" w:rsidP="004517DE">
      <w:pPr>
        <w:jc w:val="both"/>
      </w:pPr>
      <w:r w:rsidRPr="004517DE">
        <w:t>3. Эллинистический период (</w:t>
      </w:r>
      <w:r w:rsidRPr="004517DE">
        <w:rPr>
          <w:lang w:val="en-US"/>
        </w:rPr>
        <w:t>IV</w:t>
      </w:r>
      <w:r w:rsidRPr="004517DE">
        <w:t>–</w:t>
      </w:r>
      <w:r w:rsidRPr="004517DE">
        <w:rPr>
          <w:lang w:val="en-US"/>
        </w:rPr>
        <w:t>III</w:t>
      </w:r>
      <w:r w:rsidRPr="004517DE">
        <w:t xml:space="preserve"> </w:t>
      </w:r>
      <w:proofErr w:type="spellStart"/>
      <w:r w:rsidRPr="004517DE">
        <w:t>вв.до</w:t>
      </w:r>
      <w:proofErr w:type="spellEnd"/>
      <w:r w:rsidRPr="004517DE">
        <w:t xml:space="preserve"> н.э.)</w:t>
      </w:r>
    </w:p>
    <w:p w:rsidR="008B0AB6" w:rsidRPr="004517DE" w:rsidRDefault="008B0AB6" w:rsidP="004517DE">
      <w:pPr>
        <w:ind w:firstLine="708"/>
        <w:jc w:val="both"/>
        <w:rPr>
          <w:b/>
          <w:color w:val="000000"/>
        </w:rPr>
      </w:pPr>
    </w:p>
    <w:p w:rsidR="00605456" w:rsidRDefault="00605456" w:rsidP="004517DE">
      <w:pPr>
        <w:ind w:firstLine="708"/>
        <w:jc w:val="both"/>
        <w:rPr>
          <w:b/>
          <w:color w:val="000000"/>
        </w:rPr>
      </w:pPr>
    </w:p>
    <w:p w:rsidR="00605456" w:rsidRPr="00605456" w:rsidRDefault="00605456" w:rsidP="00605456">
      <w:pPr>
        <w:jc w:val="center"/>
        <w:rPr>
          <w:b/>
        </w:rPr>
      </w:pPr>
      <w:r w:rsidRPr="00605456">
        <w:rPr>
          <w:b/>
        </w:rPr>
        <w:t>1. Доклассическая философия. (натуральная философия</w:t>
      </w:r>
      <w:bookmarkStart w:id="0" w:name="_GoBack"/>
      <w:bookmarkEnd w:id="0"/>
      <w:r w:rsidRPr="00605456">
        <w:rPr>
          <w:b/>
        </w:rPr>
        <w:t>) (</w:t>
      </w:r>
      <w:r w:rsidRPr="00605456">
        <w:rPr>
          <w:b/>
          <w:lang w:val="en-US"/>
        </w:rPr>
        <w:t>VII</w:t>
      </w:r>
      <w:r w:rsidRPr="00605456">
        <w:rPr>
          <w:b/>
        </w:rPr>
        <w:t>–</w:t>
      </w:r>
      <w:r w:rsidRPr="00605456">
        <w:rPr>
          <w:b/>
          <w:lang w:val="en-US"/>
        </w:rPr>
        <w:t>V</w:t>
      </w:r>
      <w:r w:rsidRPr="00605456">
        <w:rPr>
          <w:b/>
        </w:rPr>
        <w:t xml:space="preserve"> </w:t>
      </w:r>
      <w:proofErr w:type="spellStart"/>
      <w:r w:rsidRPr="00605456">
        <w:rPr>
          <w:b/>
        </w:rPr>
        <w:t>вв.до</w:t>
      </w:r>
      <w:proofErr w:type="spellEnd"/>
      <w:r w:rsidRPr="00605456">
        <w:rPr>
          <w:b/>
        </w:rPr>
        <w:t xml:space="preserve"> н.э.)</w:t>
      </w:r>
    </w:p>
    <w:p w:rsidR="00605456" w:rsidRDefault="00605456" w:rsidP="004517DE">
      <w:pPr>
        <w:ind w:firstLine="708"/>
        <w:jc w:val="both"/>
        <w:rPr>
          <w:b/>
          <w:color w:val="000000"/>
        </w:rPr>
      </w:pPr>
    </w:p>
    <w:p w:rsidR="008B0AB6" w:rsidRPr="004517DE" w:rsidRDefault="008B0AB6" w:rsidP="004517DE">
      <w:pPr>
        <w:ind w:firstLine="708"/>
        <w:jc w:val="both"/>
      </w:pPr>
      <w:r w:rsidRPr="004517DE">
        <w:rPr>
          <w:b/>
          <w:color w:val="000000"/>
        </w:rPr>
        <w:t>1.</w:t>
      </w:r>
      <w:r w:rsidRPr="004517DE">
        <w:rPr>
          <w:b/>
        </w:rPr>
        <w:t xml:space="preserve"> </w:t>
      </w:r>
      <w:r w:rsidRPr="004517DE">
        <w:rPr>
          <w:color w:val="000000"/>
        </w:rPr>
        <w:t>Античной философией называют философию Древней Греции и Древнего Рима (</w:t>
      </w:r>
      <w:r w:rsidRPr="004517DE">
        <w:rPr>
          <w:color w:val="000000"/>
          <w:lang w:val="en-US"/>
        </w:rPr>
        <w:t>VII</w:t>
      </w:r>
      <w:r w:rsidRPr="004517DE">
        <w:rPr>
          <w:color w:val="000000"/>
        </w:rPr>
        <w:t>–</w:t>
      </w:r>
      <w:r w:rsidRPr="004517DE">
        <w:rPr>
          <w:color w:val="000000"/>
          <w:lang w:val="en-US"/>
        </w:rPr>
        <w:t>III</w:t>
      </w:r>
      <w:r w:rsidRPr="004517DE">
        <w:rPr>
          <w:color w:val="000000"/>
        </w:rPr>
        <w:t xml:space="preserve"> </w:t>
      </w:r>
      <w:proofErr w:type="spellStart"/>
      <w:r w:rsidRPr="004517DE">
        <w:rPr>
          <w:color w:val="000000"/>
        </w:rPr>
        <w:t>в.до</w:t>
      </w:r>
      <w:proofErr w:type="spellEnd"/>
      <w:r w:rsidRPr="004517DE">
        <w:rPr>
          <w:color w:val="000000"/>
        </w:rPr>
        <w:t xml:space="preserve"> н. э.). Культурные достижения древнегреческого и древнеримского общества по праву считаются основой европейской цивилизации. Античная философия явилась главным источником развития европейской общественной мысли – философской, правовой, экономической и т. д. В развитии античной философии выделяют следующие </w:t>
      </w:r>
      <w:r w:rsidRPr="004517DE">
        <w:rPr>
          <w:bCs/>
          <w:color w:val="000000"/>
        </w:rPr>
        <w:t>этапы: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bCs/>
          <w:i/>
          <w:color w:val="000000"/>
        </w:rPr>
        <w:t>-</w:t>
      </w:r>
      <w:r w:rsidRPr="004517DE">
        <w:rPr>
          <w:i/>
          <w:color w:val="000000"/>
        </w:rPr>
        <w:t xml:space="preserve">  </w:t>
      </w:r>
      <w:r w:rsidRPr="004517DE">
        <w:rPr>
          <w:bCs/>
          <w:i/>
          <w:color w:val="000000"/>
          <w:lang w:val="en-US"/>
        </w:rPr>
        <w:t>VII</w:t>
      </w:r>
      <w:r w:rsidRPr="004517DE">
        <w:rPr>
          <w:bCs/>
          <w:i/>
          <w:color w:val="000000"/>
        </w:rPr>
        <w:t>-</w:t>
      </w:r>
      <w:r w:rsidRPr="004517DE">
        <w:rPr>
          <w:bCs/>
          <w:i/>
          <w:color w:val="000000"/>
          <w:lang w:val="en-US"/>
        </w:rPr>
        <w:t>V</w:t>
      </w:r>
      <w:r w:rsidRPr="004517DE">
        <w:rPr>
          <w:bCs/>
          <w:i/>
          <w:color w:val="000000"/>
        </w:rPr>
        <w:t xml:space="preserve"> </w:t>
      </w:r>
      <w:proofErr w:type="spellStart"/>
      <w:r w:rsidRPr="004517DE">
        <w:rPr>
          <w:i/>
          <w:color w:val="000000"/>
        </w:rPr>
        <w:t>вв</w:t>
      </w:r>
      <w:proofErr w:type="spellEnd"/>
      <w:r w:rsidRPr="004517DE">
        <w:rPr>
          <w:i/>
          <w:color w:val="000000"/>
        </w:rPr>
        <w:t xml:space="preserve"> до н. э. </w:t>
      </w:r>
      <w:r w:rsidRPr="004517DE">
        <w:rPr>
          <w:color w:val="000000"/>
        </w:rPr>
        <w:t>–</w:t>
      </w:r>
      <w:r w:rsidRPr="004517DE">
        <w:rPr>
          <w:i/>
          <w:color w:val="000000"/>
        </w:rPr>
        <w:t xml:space="preserve"> доклассический, или натурфилософский;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 xml:space="preserve">-  </w:t>
      </w:r>
      <w:r w:rsidRPr="004517DE">
        <w:rPr>
          <w:i/>
          <w:color w:val="000000"/>
          <w:lang w:val="en-US"/>
        </w:rPr>
        <w:t>V</w:t>
      </w:r>
      <w:r w:rsidRPr="004517DE">
        <w:rPr>
          <w:i/>
          <w:color w:val="000000"/>
        </w:rPr>
        <w:t>-</w:t>
      </w:r>
      <w:r w:rsidRPr="004517DE">
        <w:rPr>
          <w:i/>
          <w:color w:val="000000"/>
          <w:lang w:val="en-US"/>
        </w:rPr>
        <w:t>IV</w:t>
      </w:r>
      <w:r w:rsidRPr="004517DE">
        <w:rPr>
          <w:i/>
          <w:color w:val="000000"/>
        </w:rPr>
        <w:t xml:space="preserve"> вв. до н. э. </w:t>
      </w:r>
      <w:r w:rsidRPr="004517DE">
        <w:rPr>
          <w:color w:val="000000"/>
        </w:rPr>
        <w:t>–</w:t>
      </w:r>
      <w:r w:rsidRPr="004517DE">
        <w:rPr>
          <w:i/>
          <w:color w:val="000000"/>
        </w:rPr>
        <w:t xml:space="preserve"> классический;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 xml:space="preserve">-  </w:t>
      </w:r>
      <w:r w:rsidRPr="004517DE">
        <w:rPr>
          <w:i/>
          <w:color w:val="000000"/>
          <w:lang w:val="en-US"/>
        </w:rPr>
        <w:t>IV</w:t>
      </w:r>
      <w:r w:rsidRPr="004517DE">
        <w:rPr>
          <w:color w:val="000000"/>
        </w:rPr>
        <w:t>–</w:t>
      </w:r>
      <w:r w:rsidRPr="004517DE">
        <w:rPr>
          <w:i/>
          <w:color w:val="000000"/>
          <w:lang w:val="en-US"/>
        </w:rPr>
        <w:t>III</w:t>
      </w:r>
      <w:r w:rsidRPr="004517DE">
        <w:rPr>
          <w:i/>
          <w:color w:val="000000"/>
        </w:rPr>
        <w:t xml:space="preserve"> вв. до н. э. </w:t>
      </w:r>
      <w:r w:rsidRPr="004517DE">
        <w:rPr>
          <w:color w:val="000000"/>
        </w:rPr>
        <w:t>–</w:t>
      </w:r>
      <w:r w:rsidRPr="004517DE">
        <w:rPr>
          <w:i/>
          <w:color w:val="000000"/>
        </w:rPr>
        <w:t xml:space="preserve"> эллинистический.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Доклассический период в развитии античной философии называют также </w:t>
      </w:r>
      <w:proofErr w:type="spellStart"/>
      <w:r w:rsidRPr="004517DE">
        <w:rPr>
          <w:color w:val="000000"/>
        </w:rPr>
        <w:t>досократическим</w:t>
      </w:r>
      <w:proofErr w:type="spellEnd"/>
      <w:r w:rsidRPr="004517DE">
        <w:rPr>
          <w:color w:val="000000"/>
        </w:rPr>
        <w:t xml:space="preserve"> (или </w:t>
      </w:r>
      <w:proofErr w:type="spellStart"/>
      <w:r w:rsidRPr="004517DE">
        <w:rPr>
          <w:color w:val="000000"/>
        </w:rPr>
        <w:t>досократовским</w:t>
      </w:r>
      <w:proofErr w:type="spellEnd"/>
      <w:r w:rsidRPr="004517DE">
        <w:rPr>
          <w:color w:val="000000"/>
        </w:rPr>
        <w:t>) – от имени древнегреческого мыслителя Сократа, положившего начало классической философии.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В этот период центрами развития философской мысли являлись греческие колонии Элея, </w:t>
      </w:r>
      <w:proofErr w:type="spellStart"/>
      <w:r w:rsidRPr="004517DE">
        <w:rPr>
          <w:color w:val="000000"/>
        </w:rPr>
        <w:t>Милет</w:t>
      </w:r>
      <w:proofErr w:type="spellEnd"/>
      <w:r w:rsidRPr="004517DE">
        <w:rPr>
          <w:color w:val="000000"/>
        </w:rPr>
        <w:t>, Эфес и др. Его особенностью была неразделенность собственно философских и естественно-научных знаний. Первые греческие философы-</w:t>
      </w:r>
      <w:proofErr w:type="spellStart"/>
      <w:r w:rsidRPr="004517DE">
        <w:rPr>
          <w:color w:val="000000"/>
        </w:rPr>
        <w:t>досократики</w:t>
      </w:r>
      <w:proofErr w:type="spellEnd"/>
      <w:r w:rsidRPr="004517DE">
        <w:rPr>
          <w:color w:val="000000"/>
        </w:rPr>
        <w:t xml:space="preserve">: </w:t>
      </w:r>
      <w:r w:rsidRPr="004517DE">
        <w:rPr>
          <w:b/>
          <w:bCs/>
          <w:color w:val="000000"/>
        </w:rPr>
        <w:t xml:space="preserve">Фалес </w:t>
      </w:r>
      <w:r w:rsidRPr="004517DE">
        <w:rPr>
          <w:color w:val="000000"/>
        </w:rPr>
        <w:t>(</w:t>
      </w:r>
      <w:proofErr w:type="spellStart"/>
      <w:r w:rsidRPr="004517DE">
        <w:rPr>
          <w:color w:val="000000"/>
        </w:rPr>
        <w:t>ок</w:t>
      </w:r>
      <w:proofErr w:type="spellEnd"/>
      <w:r w:rsidRPr="004517DE">
        <w:rPr>
          <w:color w:val="000000"/>
        </w:rPr>
        <w:t xml:space="preserve">. 625-ок. 547гг. до н.э.), Анаксимандр (611-545гг. до н.э.), Анаксимен, </w:t>
      </w:r>
      <w:r w:rsidRPr="004517DE">
        <w:rPr>
          <w:b/>
          <w:bCs/>
          <w:color w:val="000000"/>
        </w:rPr>
        <w:t xml:space="preserve">Гераклит </w:t>
      </w:r>
      <w:r w:rsidRPr="004517DE">
        <w:rPr>
          <w:color w:val="000000"/>
        </w:rPr>
        <w:t>(</w:t>
      </w:r>
      <w:proofErr w:type="spellStart"/>
      <w:r w:rsidRPr="004517DE">
        <w:rPr>
          <w:color w:val="000000"/>
        </w:rPr>
        <w:t>ок</w:t>
      </w:r>
      <w:proofErr w:type="spellEnd"/>
      <w:r w:rsidRPr="004517DE">
        <w:rPr>
          <w:color w:val="000000"/>
        </w:rPr>
        <w:t xml:space="preserve">. 544-ок. 483гг. до н.э.), </w:t>
      </w:r>
      <w:r w:rsidRPr="004517DE">
        <w:rPr>
          <w:b/>
          <w:bCs/>
          <w:color w:val="000000"/>
        </w:rPr>
        <w:t xml:space="preserve">Пифагор </w:t>
      </w:r>
      <w:r w:rsidRPr="004517DE">
        <w:rPr>
          <w:color w:val="000000"/>
        </w:rPr>
        <w:t xml:space="preserve">(вторая половина </w:t>
      </w:r>
      <w:r w:rsidRPr="004517DE">
        <w:rPr>
          <w:color w:val="000000"/>
          <w:lang w:val="en-US"/>
        </w:rPr>
        <w:t>VI</w:t>
      </w:r>
      <w:r w:rsidRPr="004517DE">
        <w:rPr>
          <w:color w:val="000000"/>
        </w:rPr>
        <w:t xml:space="preserve">-начало </w:t>
      </w:r>
      <w:r w:rsidRPr="004517DE">
        <w:rPr>
          <w:color w:val="000000"/>
          <w:lang w:val="en-US"/>
        </w:rPr>
        <w:t>V</w:t>
      </w:r>
      <w:r w:rsidRPr="004517DE">
        <w:rPr>
          <w:color w:val="000000"/>
        </w:rPr>
        <w:t xml:space="preserve"> </w:t>
      </w:r>
      <w:proofErr w:type="spellStart"/>
      <w:r w:rsidRPr="004517DE">
        <w:rPr>
          <w:color w:val="000000"/>
        </w:rPr>
        <w:t>вв.до</w:t>
      </w:r>
      <w:proofErr w:type="spellEnd"/>
      <w:r w:rsidRPr="004517DE">
        <w:rPr>
          <w:color w:val="000000"/>
        </w:rPr>
        <w:t xml:space="preserve"> н.э.), </w:t>
      </w:r>
      <w:proofErr w:type="spellStart"/>
      <w:r w:rsidRPr="004517DE">
        <w:rPr>
          <w:b/>
          <w:bCs/>
          <w:color w:val="000000"/>
        </w:rPr>
        <w:t>Демокрит</w:t>
      </w:r>
      <w:proofErr w:type="spellEnd"/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>(</w:t>
      </w:r>
      <w:proofErr w:type="spellStart"/>
      <w:r w:rsidRPr="004517DE">
        <w:rPr>
          <w:color w:val="000000"/>
        </w:rPr>
        <w:t>ок</w:t>
      </w:r>
      <w:proofErr w:type="spellEnd"/>
      <w:r w:rsidRPr="004517DE">
        <w:rPr>
          <w:color w:val="000000"/>
        </w:rPr>
        <w:t>. 460-ок. 371гг. до н.э.) были также и учеными-естествоиспытателями, механиками, математиками и пр.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Центральным вопросом учений </w:t>
      </w:r>
      <w:proofErr w:type="spellStart"/>
      <w:r w:rsidRPr="004517DE">
        <w:rPr>
          <w:color w:val="000000"/>
        </w:rPr>
        <w:t>досократиков</w:t>
      </w:r>
      <w:proofErr w:type="spellEnd"/>
      <w:r w:rsidRPr="004517DE">
        <w:rPr>
          <w:color w:val="000000"/>
        </w:rPr>
        <w:t xml:space="preserve"> был вопрос о первоначале мира. Так, Фалес считал началом мироздания воду, Анаксимен – воздух, Гераклит – огонь, Анаксимандр — «</w:t>
      </w:r>
      <w:proofErr w:type="spellStart"/>
      <w:r w:rsidRPr="004517DE">
        <w:rPr>
          <w:color w:val="000000"/>
        </w:rPr>
        <w:t>апейрон</w:t>
      </w:r>
      <w:proofErr w:type="spellEnd"/>
      <w:r w:rsidRPr="004517DE">
        <w:rPr>
          <w:color w:val="000000"/>
        </w:rPr>
        <w:t xml:space="preserve">» (беспредельное вечное начало, </w:t>
      </w:r>
      <w:proofErr w:type="spellStart"/>
      <w:r w:rsidRPr="004517DE">
        <w:rPr>
          <w:color w:val="000000"/>
        </w:rPr>
        <w:t>первовещество</w:t>
      </w:r>
      <w:proofErr w:type="spellEnd"/>
      <w:r w:rsidRPr="004517DE">
        <w:rPr>
          <w:color w:val="000000"/>
        </w:rPr>
        <w:t xml:space="preserve">), </w:t>
      </w:r>
      <w:proofErr w:type="spellStart"/>
      <w:r w:rsidRPr="004517DE">
        <w:rPr>
          <w:color w:val="000000"/>
        </w:rPr>
        <w:t>Демокрит</w:t>
      </w:r>
      <w:proofErr w:type="spellEnd"/>
      <w:r w:rsidRPr="004517DE">
        <w:rPr>
          <w:color w:val="000000"/>
        </w:rPr>
        <w:t xml:space="preserve"> - атом (мельчайшую и неделимую частицу), Пифагор — число как символ гармонии мира. Выделение первоначал означало переход от частных понятий к выделению всеобщего. Символы всеобщего одушевлялись и даже обожествлялись. Такая точка зрения определяется как гилозоизм, или учение о всеобщей одушевленной материи. Крупнейшими достижениями доклассической философии стали так называемый стихийно диалектический метод Гераклита и атомистическая теория </w:t>
      </w:r>
      <w:proofErr w:type="spellStart"/>
      <w:r w:rsidRPr="004517DE">
        <w:rPr>
          <w:color w:val="000000"/>
        </w:rPr>
        <w:t>Демокрита</w:t>
      </w:r>
      <w:proofErr w:type="spellEnd"/>
      <w:r w:rsidRPr="004517DE">
        <w:rPr>
          <w:color w:val="000000"/>
        </w:rPr>
        <w:t>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bCs/>
          <w:color w:val="000000"/>
        </w:rPr>
        <w:t>Гераклит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>полагал, что все мировые процессы возникают из борьбы противоположностей. Борьба — это способ достижения гармонии, способ существования всего. Движение, изменение, борьба, по Гераклиту, не прекращаются ни на мгновение: «В ту же реку дважды не войдешь», «Все течет, все меняется». Сторонники гераклитовского метода рассмотрения вещей получили в античной философии прозвище «текучих». Их противников стали называть «неподвижными». Впоследствии из этих двух подходов выросли диалектический и метафизический методы познания.</w:t>
      </w:r>
    </w:p>
    <w:p w:rsidR="008B0AB6" w:rsidRPr="004517DE" w:rsidRDefault="008B0AB6" w:rsidP="004517DE">
      <w:pPr>
        <w:ind w:firstLine="709"/>
        <w:jc w:val="both"/>
        <w:rPr>
          <w:color w:val="000000"/>
        </w:rPr>
      </w:pPr>
      <w:proofErr w:type="spellStart"/>
      <w:r w:rsidRPr="004517DE">
        <w:rPr>
          <w:bCs/>
          <w:color w:val="000000"/>
        </w:rPr>
        <w:t>Демокрит</w:t>
      </w:r>
      <w:proofErr w:type="spellEnd"/>
      <w:r w:rsidRPr="004517DE">
        <w:rPr>
          <w:bCs/>
          <w:color w:val="000000"/>
        </w:rPr>
        <w:t xml:space="preserve"> </w:t>
      </w:r>
      <w:r w:rsidRPr="004517DE">
        <w:rPr>
          <w:color w:val="000000"/>
        </w:rPr>
        <w:t xml:space="preserve">выдвинул идею о мельчайших неделимых частицах вещества как первооснове мира, названных им атомами (от греч. </w:t>
      </w:r>
      <w:proofErr w:type="spellStart"/>
      <w:r w:rsidRPr="004517DE">
        <w:rPr>
          <w:i/>
          <w:iCs/>
          <w:color w:val="000000"/>
          <w:lang w:val="en-US"/>
        </w:rPr>
        <w:t>atomos</w:t>
      </w:r>
      <w:proofErr w:type="spellEnd"/>
      <w:r w:rsidRPr="004517DE">
        <w:rPr>
          <w:i/>
          <w:iCs/>
          <w:color w:val="000000"/>
        </w:rPr>
        <w:t xml:space="preserve"> </w:t>
      </w:r>
      <w:r w:rsidRPr="004517DE">
        <w:rPr>
          <w:color w:val="000000"/>
        </w:rPr>
        <w:t xml:space="preserve">— неделимый). Атомы, по теории </w:t>
      </w:r>
      <w:proofErr w:type="spellStart"/>
      <w:r w:rsidRPr="004517DE">
        <w:rPr>
          <w:color w:val="000000"/>
        </w:rPr>
        <w:t>Демокрита</w:t>
      </w:r>
      <w:proofErr w:type="spellEnd"/>
      <w:r w:rsidRPr="004517DE">
        <w:rPr>
          <w:color w:val="000000"/>
        </w:rPr>
        <w:t>, находятся в постоянном движении, отчего и возникают все явления и процессы в природе. Увидеть атомы (или постичь каким-либо другим чувственным способом) невозможно, но их существование можно осознать разумом.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bCs/>
          <w:color w:val="000000"/>
        </w:rPr>
        <w:t>Зенон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>(</w:t>
      </w:r>
      <w:proofErr w:type="spellStart"/>
      <w:r w:rsidRPr="004517DE">
        <w:rPr>
          <w:color w:val="000000"/>
        </w:rPr>
        <w:t>ок</w:t>
      </w:r>
      <w:proofErr w:type="spellEnd"/>
      <w:r w:rsidRPr="004517DE">
        <w:rPr>
          <w:color w:val="000000"/>
        </w:rPr>
        <w:t xml:space="preserve">. 490-430гг. до н.э.) считал, что всякое понятие о движении противоречиво, а, следовательно, не истинно. Он создал целый ряд апорий (апория – затруднение, безвыходное положение), доказательств, направленных против признания истинности движения. </w:t>
      </w:r>
      <w:r w:rsidRPr="004517DE">
        <w:rPr>
          <w:color w:val="000000"/>
        </w:rPr>
        <w:lastRenderedPageBreak/>
        <w:t xml:space="preserve">«Движущийся (предмет) не движется ни в том месте, где он находится, ни в том месте, где его нет». Зенон выдвинул апорию «Летящая стрела покоится», согласно </w:t>
      </w:r>
      <w:proofErr w:type="gramStart"/>
      <w:r w:rsidRPr="004517DE">
        <w:rPr>
          <w:color w:val="000000"/>
        </w:rPr>
        <w:t>ей</w:t>
      </w:r>
      <w:proofErr w:type="gramEnd"/>
      <w:r w:rsidRPr="004517DE">
        <w:rPr>
          <w:color w:val="000000"/>
        </w:rPr>
        <w:t xml:space="preserve"> путь движения состоит из суммы покоящихся точек, и в каждом пункте движения стрела находится в состоянии покоя.</w:t>
      </w:r>
    </w:p>
    <w:p w:rsidR="008B0AB6" w:rsidRPr="004517DE" w:rsidRDefault="008B0AB6" w:rsidP="004517DE">
      <w:pPr>
        <w:ind w:firstLine="709"/>
        <w:jc w:val="both"/>
        <w:rPr>
          <w:color w:val="000000"/>
        </w:rPr>
      </w:pPr>
      <w:r w:rsidRPr="004517DE">
        <w:rPr>
          <w:color w:val="000000"/>
        </w:rPr>
        <w:t>После этого Зенон предлагает задуматься над тем, как из ряда состоянии покоя может возникнуть движение. Он старается подвести к выводу об отрицании движения вообще. Этой же цели служат и такие его апории, как «Дихотомия», «Ахиллес и черепаха».</w:t>
      </w:r>
    </w:p>
    <w:p w:rsidR="00605456" w:rsidRDefault="0060545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605456" w:rsidRPr="009E170E" w:rsidRDefault="00605456" w:rsidP="009E170E">
      <w:pPr>
        <w:jc w:val="center"/>
        <w:rPr>
          <w:b/>
        </w:rPr>
      </w:pPr>
      <w:r w:rsidRPr="009E170E">
        <w:rPr>
          <w:b/>
        </w:rPr>
        <w:t>2. Классический период (</w:t>
      </w:r>
      <w:r w:rsidRPr="009E170E">
        <w:rPr>
          <w:b/>
          <w:lang w:val="en-US"/>
        </w:rPr>
        <w:t>V</w:t>
      </w:r>
      <w:r w:rsidRPr="009E170E">
        <w:rPr>
          <w:b/>
        </w:rPr>
        <w:t>–</w:t>
      </w:r>
      <w:r w:rsidRPr="009E170E">
        <w:rPr>
          <w:b/>
          <w:lang w:val="en-US"/>
        </w:rPr>
        <w:t>IV</w:t>
      </w:r>
      <w:r w:rsidRPr="009E170E">
        <w:rPr>
          <w:b/>
        </w:rPr>
        <w:t xml:space="preserve"> </w:t>
      </w:r>
      <w:proofErr w:type="spellStart"/>
      <w:r w:rsidRPr="009E170E">
        <w:rPr>
          <w:b/>
        </w:rPr>
        <w:t>вв.до</w:t>
      </w:r>
      <w:proofErr w:type="spellEnd"/>
      <w:r w:rsidRPr="009E170E">
        <w:rPr>
          <w:b/>
        </w:rPr>
        <w:t xml:space="preserve"> н.э.)</w:t>
      </w:r>
    </w:p>
    <w:p w:rsidR="00605456" w:rsidRDefault="0060545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b/>
          <w:color w:val="000000"/>
        </w:rPr>
        <w:t>2.</w:t>
      </w:r>
      <w:r w:rsidRPr="004517DE">
        <w:rPr>
          <w:b/>
        </w:rPr>
        <w:t xml:space="preserve"> </w:t>
      </w:r>
      <w:r w:rsidRPr="004517DE">
        <w:rPr>
          <w:color w:val="000000"/>
        </w:rPr>
        <w:t xml:space="preserve">Расцвет античной философии приходится на </w:t>
      </w:r>
      <w:r w:rsidRPr="004517DE">
        <w:rPr>
          <w:color w:val="000000"/>
          <w:lang w:val="en-US"/>
        </w:rPr>
        <w:t>V</w:t>
      </w:r>
      <w:r w:rsidRPr="004517DE">
        <w:rPr>
          <w:color w:val="000000"/>
        </w:rPr>
        <w:t>-</w:t>
      </w:r>
      <w:r w:rsidRPr="004517DE">
        <w:rPr>
          <w:color w:val="000000"/>
          <w:lang w:val="en-US"/>
        </w:rPr>
        <w:t>IV</w:t>
      </w:r>
      <w:r w:rsidRPr="004517DE">
        <w:rPr>
          <w:color w:val="000000"/>
        </w:rPr>
        <w:t xml:space="preserve"> вв. до н. э. Он связан с именами величайших древнегреческих мыслителей — Сократа, Платона и Аристотеля. Центром философской мысли этого периода были Афины, поэтому классический период античной философии называют также афинским. Совокупность учений классиков вошла в историю под названием Афинской школы.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>Главной особенностью классической философии стало создание систематизированных учений, а также перемещение проблематики философских рассуждений от натурфилософских вопросов к вопросам антропологического и гносеологического характера.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Антропологическая проблематика впервые отчетливо проявилась в философии </w:t>
      </w:r>
      <w:r w:rsidRPr="004517DE">
        <w:rPr>
          <w:bCs/>
          <w:i/>
          <w:color w:val="000000"/>
        </w:rPr>
        <w:t>софистов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 xml:space="preserve">(от греч. </w:t>
      </w:r>
      <w:proofErr w:type="spellStart"/>
      <w:r w:rsidRPr="004517DE">
        <w:rPr>
          <w:i/>
          <w:iCs/>
          <w:color w:val="000000"/>
          <w:lang w:val="en-US"/>
        </w:rPr>
        <w:t>sophistes</w:t>
      </w:r>
      <w:proofErr w:type="spellEnd"/>
      <w:r w:rsidRPr="004517DE">
        <w:rPr>
          <w:i/>
          <w:iCs/>
          <w:color w:val="000000"/>
        </w:rPr>
        <w:t xml:space="preserve"> </w:t>
      </w:r>
      <w:r w:rsidRPr="004517DE">
        <w:rPr>
          <w:color w:val="000000"/>
        </w:rPr>
        <w:t xml:space="preserve">— мудрец, искусник, знаток). Софистами стали называть древнегреческих просветителей </w:t>
      </w:r>
      <w:r w:rsidRPr="004517DE">
        <w:rPr>
          <w:color w:val="000000"/>
          <w:lang w:val="en-US"/>
        </w:rPr>
        <w:t>V</w:t>
      </w:r>
      <w:r w:rsidRPr="004517DE">
        <w:rPr>
          <w:color w:val="000000"/>
        </w:rPr>
        <w:t>-</w:t>
      </w:r>
      <w:r w:rsidRPr="004517DE">
        <w:rPr>
          <w:color w:val="000000"/>
          <w:lang w:val="en-US"/>
        </w:rPr>
        <w:t>IV</w:t>
      </w:r>
      <w:r w:rsidRPr="004517DE">
        <w:rPr>
          <w:color w:val="000000"/>
        </w:rPr>
        <w:t xml:space="preserve"> вв. до н. э., за деньги обучавших «мудрости и красноречию». Софисты были первыми философами-профессионалами. Наиболее известными софистами были Протагор и </w:t>
      </w:r>
      <w:proofErr w:type="spellStart"/>
      <w:r w:rsidRPr="004517DE">
        <w:rPr>
          <w:color w:val="000000"/>
        </w:rPr>
        <w:t>Гиппий</w:t>
      </w:r>
      <w:proofErr w:type="spellEnd"/>
      <w:r w:rsidRPr="004517DE">
        <w:rPr>
          <w:color w:val="000000"/>
        </w:rPr>
        <w:t>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4517DE">
        <w:rPr>
          <w:bCs/>
          <w:i/>
          <w:color w:val="000000"/>
        </w:rPr>
        <w:t>Особенности философии софистов</w:t>
      </w:r>
      <w:r w:rsidRPr="004517DE">
        <w:rPr>
          <w:b/>
          <w:bCs/>
          <w:color w:val="000000"/>
        </w:rPr>
        <w:t>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4517DE">
        <w:rPr>
          <w:b/>
          <w:bCs/>
          <w:i/>
          <w:color w:val="000000"/>
        </w:rPr>
        <w:t>♦</w:t>
      </w:r>
      <w:r w:rsidRPr="004517DE">
        <w:rPr>
          <w:i/>
          <w:color w:val="000000"/>
        </w:rPr>
        <w:t xml:space="preserve">  Критическое</w:t>
      </w:r>
      <w:proofErr w:type="gramEnd"/>
      <w:r w:rsidRPr="004517DE">
        <w:rPr>
          <w:i/>
          <w:color w:val="000000"/>
        </w:rPr>
        <w:t xml:space="preserve"> отношение к окружающей действительности.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4517DE">
        <w:rPr>
          <w:i/>
          <w:color w:val="000000"/>
        </w:rPr>
        <w:t>♦  Неприятие</w:t>
      </w:r>
      <w:proofErr w:type="gramEnd"/>
      <w:r w:rsidRPr="004517DE">
        <w:rPr>
          <w:i/>
          <w:color w:val="000000"/>
        </w:rPr>
        <w:t xml:space="preserve"> опыта прошлых цивилизаций.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4517DE">
        <w:rPr>
          <w:i/>
          <w:color w:val="000000"/>
        </w:rPr>
        <w:t>♦  Отрицание</w:t>
      </w:r>
      <w:proofErr w:type="gramEnd"/>
      <w:r w:rsidRPr="004517DE">
        <w:rPr>
          <w:i/>
          <w:color w:val="000000"/>
        </w:rPr>
        <w:t xml:space="preserve"> старых норм, законов и привычек.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4517DE">
        <w:rPr>
          <w:i/>
          <w:color w:val="000000"/>
        </w:rPr>
        <w:t>♦  Субъективизм</w:t>
      </w:r>
      <w:proofErr w:type="gramEnd"/>
      <w:r w:rsidRPr="004517DE">
        <w:rPr>
          <w:i/>
          <w:color w:val="000000"/>
        </w:rPr>
        <w:t xml:space="preserve"> в оценках и суждениях.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4517DE">
        <w:rPr>
          <w:i/>
          <w:color w:val="000000"/>
        </w:rPr>
        <w:t>♦  Следование</w:t>
      </w:r>
      <w:proofErr w:type="gramEnd"/>
      <w:r w:rsidRPr="004517DE">
        <w:rPr>
          <w:i/>
          <w:color w:val="000000"/>
        </w:rPr>
        <w:t xml:space="preserve"> логике в практике и процессе познания.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>Главной заслугой софистов является их критика окружающей действительности, а также просветительский характер их деятельности. Софисты не создали единого философского учения. Они учили не столько знаниям, сколько умению убеждать, доказывать свое мнение. В современном языке софистикой называют искусство доказывать любые, даже неверные положения. «Обо всякой вещи есть два прямо противоположных мнения», — учили софисты. Следовательно, из них можно выбрать такое, какое потребуется: критерий истинности находится в самом человеке. «Человек есть мера всех вещей», — утверждал Протагор,</w:t>
      </w:r>
      <w:r w:rsidRPr="004517DE">
        <w:t xml:space="preserve"> </w:t>
      </w:r>
      <w:r w:rsidRPr="004517DE">
        <w:rPr>
          <w:color w:val="000000"/>
        </w:rPr>
        <w:t xml:space="preserve">человек находился и в центре всех философских рассуждений </w:t>
      </w:r>
      <w:r w:rsidRPr="004517DE">
        <w:rPr>
          <w:b/>
          <w:bCs/>
          <w:color w:val="000000"/>
        </w:rPr>
        <w:t xml:space="preserve">Сократа. </w:t>
      </w:r>
      <w:r w:rsidRPr="004517DE">
        <w:rPr>
          <w:color w:val="000000"/>
        </w:rPr>
        <w:t xml:space="preserve">Сократ (469-399 гг. до н. э.) не оставил письменных сочинений, свое учение он излагал в беседах с учениками и дискуссиях с оппонентами. Основные положения философии Сократа дошли до нас в пересказах Аристофана, </w:t>
      </w:r>
      <w:proofErr w:type="spellStart"/>
      <w:r w:rsidRPr="004517DE">
        <w:rPr>
          <w:color w:val="000000"/>
        </w:rPr>
        <w:t>Ксенофонта</w:t>
      </w:r>
      <w:proofErr w:type="spellEnd"/>
      <w:r w:rsidRPr="004517DE">
        <w:rPr>
          <w:color w:val="000000"/>
        </w:rPr>
        <w:t xml:space="preserve"> и Платона. Сократ впервые сделал предметом анализа понятия, а не саму действительность. Поэтому его часто называют «первым философом», «отцом философии», «олицетворением философии» и т. п.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>При обосновании своих взглядов Сократ пользовался методом искусного наведения вопросов, этот метод в дальнейшем получил название сократического. Сам Сократ называл свой метод рождения истины «</w:t>
      </w:r>
      <w:proofErr w:type="spellStart"/>
      <w:r w:rsidRPr="004517DE">
        <w:rPr>
          <w:color w:val="000000"/>
        </w:rPr>
        <w:t>майевтикой</w:t>
      </w:r>
      <w:proofErr w:type="spellEnd"/>
      <w:r w:rsidRPr="004517DE">
        <w:rPr>
          <w:color w:val="000000"/>
        </w:rPr>
        <w:t>», т. е. повивальным искусством. Проблемы познания и особенно самопознания занимали видное место в рассуждениях философа. Изречение «Познай самого себя», начертанное на колонне Дельфийского храма, стало его кредо.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В учении Сократа тесно связанными с гносеологическими вопросами были проблемы этики. «Того, кто познал хорошее и плохое, ничто </w:t>
      </w:r>
      <w:r w:rsidRPr="004517DE">
        <w:rPr>
          <w:iCs/>
          <w:color w:val="000000"/>
        </w:rPr>
        <w:t xml:space="preserve">уже </w:t>
      </w:r>
      <w:r w:rsidRPr="004517DE">
        <w:rPr>
          <w:color w:val="000000"/>
        </w:rPr>
        <w:t xml:space="preserve">не заставит поступать иначе, чем велит знание», — передавал </w:t>
      </w:r>
      <w:proofErr w:type="spellStart"/>
      <w:r w:rsidRPr="004517DE">
        <w:rPr>
          <w:color w:val="000000"/>
        </w:rPr>
        <w:t>елова</w:t>
      </w:r>
      <w:proofErr w:type="spellEnd"/>
      <w:r w:rsidRPr="004517DE">
        <w:rPr>
          <w:color w:val="000000"/>
        </w:rPr>
        <w:t xml:space="preserve"> Сократа Платон. Основными добродетелями Сократ считал бескорыстие, преданность долгу, мужество, сдержанность, справедливость. Сократ был приговорен к смерти за «непочтение к богам и развращение юношества». Философ мог </w:t>
      </w:r>
      <w:r w:rsidRPr="004517DE">
        <w:rPr>
          <w:color w:val="000000"/>
        </w:rPr>
        <w:lastRenderedPageBreak/>
        <w:t>оправдаться, но не стал этого делать и выпил смертельный яд. Сократ говорил о том, что он не станет поступать иначе, даже если ему предстоит умирать множество раз.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Учение и жизнь Сократа оказали сильнейшее влияние на духовное становление одного из самых великих философов мира — </w:t>
      </w:r>
      <w:r w:rsidRPr="004517DE">
        <w:rPr>
          <w:b/>
          <w:bCs/>
          <w:color w:val="000000"/>
        </w:rPr>
        <w:t xml:space="preserve">Платона </w:t>
      </w:r>
      <w:r w:rsidRPr="004517DE">
        <w:rPr>
          <w:b/>
          <w:color w:val="000000"/>
        </w:rPr>
        <w:t>(</w:t>
      </w:r>
      <w:r w:rsidRPr="004517DE">
        <w:rPr>
          <w:color w:val="000000"/>
        </w:rPr>
        <w:t xml:space="preserve">427-347 гг. до н. э.). Его настоящее имя было </w:t>
      </w:r>
      <w:proofErr w:type="spellStart"/>
      <w:r w:rsidRPr="004517DE">
        <w:rPr>
          <w:color w:val="000000"/>
        </w:rPr>
        <w:t>Аристокл</w:t>
      </w:r>
      <w:proofErr w:type="spellEnd"/>
      <w:r w:rsidRPr="004517DE">
        <w:rPr>
          <w:color w:val="000000"/>
        </w:rPr>
        <w:t>; Платоном, т. е. «широкоплечим», его прозвал Сократ. После знакомства с Сократом Платон оставил свои увлечения (спорт, музыку, стихи) и всю дальнейшую жизнь посвятил философии. После смерти Сократа Платон много странствовал, а в возрасте сорока лет, вернувшись в Афины, основал собственную школу, названную Академией.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17DE">
        <w:rPr>
          <w:color w:val="000000"/>
        </w:rPr>
        <w:t>Большинство сочинений Платона, написанных в основном в жанре диалогов и писем, сохранилось в рукописи. Наиболее известными из них являются диалоги «Софист», «</w:t>
      </w:r>
      <w:proofErr w:type="spellStart"/>
      <w:r w:rsidRPr="004517DE">
        <w:rPr>
          <w:color w:val="000000"/>
        </w:rPr>
        <w:t>Парменид</w:t>
      </w:r>
      <w:proofErr w:type="spellEnd"/>
      <w:r w:rsidRPr="004517DE">
        <w:rPr>
          <w:color w:val="000000"/>
        </w:rPr>
        <w:t>», «</w:t>
      </w:r>
      <w:proofErr w:type="spellStart"/>
      <w:r w:rsidRPr="004517DE">
        <w:rPr>
          <w:color w:val="000000"/>
        </w:rPr>
        <w:t>Теэтет</w:t>
      </w:r>
      <w:proofErr w:type="spellEnd"/>
      <w:r w:rsidRPr="004517DE">
        <w:rPr>
          <w:color w:val="000000"/>
        </w:rPr>
        <w:t xml:space="preserve">», «Государство». Методом философствования Платона был сократовский метод диалога с наводящими вопросами, метод анализа понятий. Сократ к тому же являлся главным действующим лицом диалогов Платона. Платон является автором философского учения о триаде — все существующее состоит из трех субстанций: «единого», «ума» и «души». 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bCs/>
          <w:color w:val="000000"/>
        </w:rPr>
        <w:t xml:space="preserve">Философия Платона состоит из 3 частей: 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>1.  Диалектика — учение о бытии.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>2.  Физика — учение о природе.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>3.  Этика — учение о нравственности.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>Главным в философии Платона является то, что он впервые ставит</w:t>
      </w:r>
      <w:r w:rsidRPr="004517DE">
        <w:t xml:space="preserve"> </w:t>
      </w:r>
      <w:r w:rsidRPr="004517DE">
        <w:rPr>
          <w:color w:val="000000"/>
        </w:rPr>
        <w:t>вопрос о соотношении бытия и мышления, материального и идеального, отдавая приоритет идеям и заложив тем самым основу идеалистической линии в философии.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>Дело в том, что предшественники Платона: Гераклит, Зенон, Протагор и др. — доказывали относительность всего существующего, «все течет, все изменяется». Относительны и ценности человеческого бытия, в частности нормы морали. Если и есть какие-то «вечные» истины и добродетель, то они не могут быть познаны вследствие слабости и противоречивости ума. В связи с этим общечеловеческие ценности: добро, справедливость, красота — не могут быть абсолютными или они непознаваемы для разума.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Платон утверждал, что есть вечные ценности бытия и принципы морали, постижимые умом. Доказывая это, он полагал, что мир, в котором мы живем, есть мир «становления», который не вечен, в нем все изменяется. Но есть и другой мир, мир «бытия» или «мир идей». Этот мир вечный, </w:t>
      </w:r>
      <w:proofErr w:type="spellStart"/>
      <w:r w:rsidRPr="004517DE">
        <w:rPr>
          <w:color w:val="000000"/>
        </w:rPr>
        <w:t>несотворимый</w:t>
      </w:r>
      <w:proofErr w:type="spellEnd"/>
      <w:r w:rsidRPr="004517DE">
        <w:rPr>
          <w:color w:val="000000"/>
        </w:rPr>
        <w:t>; по-настоящему реален не материальный мир, мир чувственных вещей, а мир сознания, мир идей. По Платону, идеи, «</w:t>
      </w:r>
      <w:proofErr w:type="spellStart"/>
      <w:r w:rsidRPr="004517DE">
        <w:rPr>
          <w:color w:val="000000"/>
        </w:rPr>
        <w:t>эйдосы</w:t>
      </w:r>
      <w:proofErr w:type="spellEnd"/>
      <w:r w:rsidRPr="004517DE">
        <w:rPr>
          <w:color w:val="000000"/>
        </w:rPr>
        <w:t xml:space="preserve">» (от греч. </w:t>
      </w:r>
      <w:r w:rsidRPr="004517DE">
        <w:rPr>
          <w:i/>
          <w:iCs/>
          <w:color w:val="000000"/>
          <w:lang w:val="en-US"/>
        </w:rPr>
        <w:t>idea</w:t>
      </w:r>
      <w:r w:rsidRPr="004517DE">
        <w:rPr>
          <w:i/>
          <w:iCs/>
          <w:color w:val="000000"/>
        </w:rPr>
        <w:t xml:space="preserve"> </w:t>
      </w:r>
      <w:r w:rsidRPr="004517DE">
        <w:rPr>
          <w:color w:val="000000"/>
        </w:rPr>
        <w:t>— вид, образец, мысль) — прообразы всех вещей — существуют независимо от человека и от самих этих вещей. Они первичны. Материальные предметы вторичны, они являются лишь подобием своих идеальных образов. Идеи совершенны, а их материальное воплощение лишено совершенства. Материальные предметы постоянно изменяются; вечно, неизменно существуют лишь идеи вещей.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Познавать мир идей возможно, но не через ощущения, которые не дают достоверного знания, а через понятия и систему понятий, которые проверяются логикой. Умопостигаемый «мир идей», по Платону, определяет наш изменчивый и относительный «мир становления». В мире идей существует «красота сама по себе», «доброта сама по себе», а в мире </w:t>
      </w:r>
      <w:proofErr w:type="spellStart"/>
      <w:r w:rsidRPr="004517DE">
        <w:rPr>
          <w:color w:val="000000"/>
        </w:rPr>
        <w:t>бывания</w:t>
      </w:r>
      <w:proofErr w:type="spellEnd"/>
      <w:r w:rsidRPr="004517DE">
        <w:rPr>
          <w:color w:val="000000"/>
        </w:rPr>
        <w:t xml:space="preserve"> они воплощаются в «красивую женщину», «доброго человека». Вот это: «красоту саму по себе», «справедливость саму по себе» — мы познаем умом при помощи диалектики, т. е. индуктивно-дедуктивным путем построения системы понятий (по законам логики). Значит, можно обосновать суть бытия, правила морали, государственного устройства не через интуицию, а посредством ума.</w:t>
      </w:r>
    </w:p>
    <w:p w:rsidR="008B0AB6" w:rsidRPr="004517DE" w:rsidRDefault="008B0AB6" w:rsidP="004517DE">
      <w:pPr>
        <w:ind w:firstLine="709"/>
        <w:jc w:val="both"/>
        <w:rPr>
          <w:color w:val="000000"/>
        </w:rPr>
      </w:pPr>
      <w:r w:rsidRPr="004517DE">
        <w:rPr>
          <w:color w:val="000000"/>
        </w:rPr>
        <w:t>В рамках своей идеалистической теории Платон разработал учение о добродетели, а также создал теорию идеального государства. Платон является основателем объективно-идеалистической теории, которая явилась основой всего дальнейшего развития европейской философской мысли.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lastRenderedPageBreak/>
        <w:t xml:space="preserve">Наивысший расцвет античная философия достигла в творчестве </w:t>
      </w:r>
      <w:r w:rsidRPr="004517DE">
        <w:rPr>
          <w:b/>
          <w:bCs/>
        </w:rPr>
        <w:t xml:space="preserve">Аристотеля </w:t>
      </w:r>
      <w:r w:rsidRPr="004517DE">
        <w:t xml:space="preserve">(384-322 гг. до н. э.). Философ родился во фракийском городе </w:t>
      </w:r>
      <w:proofErr w:type="spellStart"/>
      <w:r w:rsidRPr="004517DE">
        <w:t>Стагиры</w:t>
      </w:r>
      <w:proofErr w:type="spellEnd"/>
      <w:r w:rsidRPr="004517DE">
        <w:t xml:space="preserve">, поэтому его часто называют </w:t>
      </w:r>
      <w:proofErr w:type="spellStart"/>
      <w:r w:rsidRPr="004517DE">
        <w:t>Стагиритом</w:t>
      </w:r>
      <w:proofErr w:type="spellEnd"/>
      <w:r w:rsidRPr="004517DE">
        <w:t>. Отвергнув платоновское учение об «идеях» как бестелесных сущностях всего, Аристотель выдвинул представление, согласно которому все сущее состоит из двух основных начал — «формы» и «материи». Создал философскую систему научных дисциплин, выделив теоретические (математика, физика, психология), практические (этика), творческие (техника, эстетика). Более того, перед Аристотелем со всей остротой встал вопрос: «А чем, собственно, занимается философия?»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u w:val="single"/>
        </w:rPr>
      </w:pPr>
      <w:r w:rsidRPr="004517DE">
        <w:rPr>
          <w:bCs/>
          <w:u w:val="single"/>
        </w:rPr>
        <w:t>Главные положения философии Аристотеля</w:t>
      </w:r>
      <w:r w:rsidRPr="004517DE">
        <w:rPr>
          <w:b/>
          <w:bCs/>
          <w:u w:val="single"/>
        </w:rPr>
        <w:t>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bCs/>
        </w:rPr>
        <w:t>1.</w:t>
      </w:r>
      <w:r w:rsidRPr="004517DE">
        <w:rPr>
          <w:b/>
          <w:bCs/>
        </w:rPr>
        <w:t xml:space="preserve">  </w:t>
      </w:r>
      <w:r w:rsidRPr="004517DE">
        <w:t>Наука об умопостигаемом (т. е. то, что находится за пределами нашего опыта. По Аристотелю, «первая философия» — метафизика, букв, «то, что после физики»). По Аристотелю, предмет науки — общее, постигаемое умом. Однако умозрительно постигаемое знание не дано нашему уму от рождения и предполагает деятельность: собирание фактов. Таким образом, общее познается через индуктивное обобщение чувственно воспринимаемого мира.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t>2.  Учение о категориях. Различные понятия не могут быть обобщены в едином общем роде, поэтому Аристотель выделяет десять категорий, основная из которых — «сущность», отождествляемая с бытием. Остальные девять: «качество», «количество», «отношение», «место», «время», «действие», «состояние», «страдание», «обладание» — соотносятся с бытием через категорию «сущность», которые отвечают на вопрос: «Каковы свойства вещи?» То есть категории — есть высшие роды, к которым сводятся остальные.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t>3.  Наука о законах мышления — логика (где дал понятие дедуктивного метода познания). Формальная логика Аристотеля — силлогистика — тесно связана с учением о бытии, с теорией истины, так как в логических истинах философ видел вместе с тем формы бытия.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t>4.  Учение о материи и форме, где материя — пассивная возможность, потенция становления, а форма — активное начало, сущность бытия, действительность, т. е. то, чем одна вещь отличается от другой. Форма превращает потенциальное существование в актуальное сущее.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t xml:space="preserve">5. Учение о душе. По Аристотелю, душа есть не только у человека, но и у растений и животных. Растительная душа обладает способностью роста, питания и размножения, животная же душа еще обладает и чувством. Душа человека есть разумная душа, т. е. человек отличается наличием мышления и разума, способностью жить в коллективе («общественное животное»). Но разум не зависит от тела, он вечен и неизменен. Его Аристотель называл деятельным разумом и отличал от разума пассивного, в основном и присущего человеку. Моральный образец, по Аристотелю, — Бог, или совершеннейший философ, «мыслящее себя мышление». В отличие от абсолютного идеализма Платона учение Аристотеля содержит материалистические положения. Сущность вещей Аристотель указывал в самих вещах, хотя и считал, что форма — идеальное начало вещей, главенствующее над их материальным содержанием. Материальное бытие Аристотель признает реальным существованием, однако причину мира или конечный источник всякого движения он связывает с Богом как «неподвижным </w:t>
      </w:r>
      <w:proofErr w:type="spellStart"/>
      <w:r w:rsidRPr="004517DE">
        <w:t>перводвигателем</w:t>
      </w:r>
      <w:proofErr w:type="spellEnd"/>
      <w:r w:rsidRPr="004517DE">
        <w:t xml:space="preserve"> всего». Наследие Аристотеля энциклопедично. Он систематизировал и обобщил все философские знания, накопленные античной мыслью к </w:t>
      </w:r>
      <w:r w:rsidRPr="004517DE">
        <w:rPr>
          <w:lang w:val="en-US"/>
        </w:rPr>
        <w:t>IV</w:t>
      </w:r>
      <w:r w:rsidRPr="004517DE">
        <w:t xml:space="preserve"> в. до н.э. из - </w:t>
      </w:r>
      <w:proofErr w:type="gramStart"/>
      <w:r w:rsidRPr="004517DE">
        <w:t>под его пера</w:t>
      </w:r>
      <w:proofErr w:type="gramEnd"/>
      <w:r w:rsidRPr="004517DE">
        <w:t xml:space="preserve"> вышло первое систематизированное изложение начал философии, им была разработана основная структура философского знания, введены в оборот и </w:t>
      </w:r>
      <w:proofErr w:type="spellStart"/>
      <w:r w:rsidRPr="004517DE">
        <w:t>субординированы</w:t>
      </w:r>
      <w:proofErr w:type="spellEnd"/>
      <w:r w:rsidRPr="004517DE">
        <w:t xml:space="preserve"> многие ка</w:t>
      </w:r>
      <w:r w:rsidRPr="004517DE">
        <w:rPr>
          <w:color w:val="000000"/>
        </w:rPr>
        <w:t>тегории, которыми наука пользуется до сих пор. Аристотель положил начало существованию физики и формальной логики как самостоятельных дисциплин, разработал теоретические основы этики, эстети</w:t>
      </w:r>
      <w:r w:rsidRPr="004517DE">
        <w:rPr>
          <w:bCs/>
          <w:color w:val="000000"/>
        </w:rPr>
        <w:t>ки,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>социальной философии. В космологии Аристотель отверг учение пифагорейцев и разработал геоцентрическую систему, существовавшую вплоть до гелиоцентрической системы Коперника.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Вместе с учением Платона учение Аристотеля послужило идейной </w:t>
      </w:r>
      <w:r w:rsidRPr="004517DE">
        <w:rPr>
          <w:bCs/>
          <w:color w:val="000000"/>
        </w:rPr>
        <w:t xml:space="preserve">основой философии </w:t>
      </w:r>
      <w:r w:rsidRPr="004517DE">
        <w:rPr>
          <w:color w:val="000000"/>
        </w:rPr>
        <w:t>христианства.</w:t>
      </w:r>
    </w:p>
    <w:p w:rsidR="009E170E" w:rsidRPr="009E170E" w:rsidRDefault="009E170E" w:rsidP="009E170E">
      <w:pPr>
        <w:jc w:val="center"/>
        <w:rPr>
          <w:b/>
        </w:rPr>
      </w:pPr>
      <w:r w:rsidRPr="009E170E">
        <w:rPr>
          <w:b/>
        </w:rPr>
        <w:lastRenderedPageBreak/>
        <w:t>3. Эллинистический период (</w:t>
      </w:r>
      <w:r w:rsidRPr="009E170E">
        <w:rPr>
          <w:b/>
          <w:lang w:val="en-US"/>
        </w:rPr>
        <w:t>IV</w:t>
      </w:r>
      <w:r w:rsidRPr="009E170E">
        <w:rPr>
          <w:b/>
        </w:rPr>
        <w:t>–</w:t>
      </w:r>
      <w:r w:rsidRPr="009E170E">
        <w:rPr>
          <w:b/>
          <w:lang w:val="en-US"/>
        </w:rPr>
        <w:t>III</w:t>
      </w:r>
      <w:r w:rsidRPr="009E170E">
        <w:rPr>
          <w:b/>
        </w:rPr>
        <w:t xml:space="preserve"> </w:t>
      </w:r>
      <w:proofErr w:type="spellStart"/>
      <w:r w:rsidRPr="009E170E">
        <w:rPr>
          <w:b/>
        </w:rPr>
        <w:t>вв.до</w:t>
      </w:r>
      <w:proofErr w:type="spellEnd"/>
      <w:r w:rsidRPr="009E170E">
        <w:rPr>
          <w:b/>
        </w:rPr>
        <w:t xml:space="preserve"> н.э.)</w:t>
      </w:r>
    </w:p>
    <w:p w:rsidR="009E170E" w:rsidRDefault="009E170E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b/>
          <w:color w:val="000000"/>
        </w:rPr>
        <w:t>3.</w:t>
      </w:r>
      <w:r w:rsidRPr="004517DE">
        <w:rPr>
          <w:color w:val="000000"/>
        </w:rPr>
        <w:t xml:space="preserve">После классической эпохи в развитии античной философии наступил период, получивший название эллинистического от наименования греческого государства — Эллады. Особенность этого этапа в развитии философии заключалась в отказе от создания всеобъемлющих философских концепций и переключении внимания на проблемы ценностей и смысла человеческой жизни. Эта проблематика особенно ярко проявилась в деятельности ведущих школ и направлений </w:t>
      </w:r>
      <w:proofErr w:type="spellStart"/>
      <w:r w:rsidRPr="004517DE">
        <w:rPr>
          <w:color w:val="000000"/>
        </w:rPr>
        <w:t>ранне</w:t>
      </w:r>
      <w:proofErr w:type="spellEnd"/>
      <w:r w:rsidRPr="004517DE">
        <w:rPr>
          <w:color w:val="000000"/>
        </w:rPr>
        <w:t>-эллинистического периода (</w:t>
      </w:r>
      <w:r w:rsidRPr="004517DE">
        <w:rPr>
          <w:color w:val="000000"/>
          <w:lang w:val="en-US"/>
        </w:rPr>
        <w:t>IV</w:t>
      </w:r>
      <w:r w:rsidRPr="004517DE">
        <w:rPr>
          <w:color w:val="000000"/>
        </w:rPr>
        <w:t>-</w:t>
      </w:r>
      <w:r w:rsidRPr="004517DE">
        <w:rPr>
          <w:color w:val="000000"/>
          <w:lang w:val="en-US"/>
        </w:rPr>
        <w:t>I</w:t>
      </w:r>
      <w:r w:rsidRPr="004517DE">
        <w:rPr>
          <w:color w:val="000000"/>
        </w:rPr>
        <w:t xml:space="preserve"> вв. до н. э.) — киников, эпикурейцев, стоиков, скептиков.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Школа </w:t>
      </w:r>
      <w:r w:rsidRPr="004517DE">
        <w:rPr>
          <w:bCs/>
          <w:i/>
          <w:color w:val="000000"/>
        </w:rPr>
        <w:t>киников</w:t>
      </w:r>
      <w:r w:rsidRPr="004517DE">
        <w:rPr>
          <w:b/>
          <w:bCs/>
          <w:color w:val="000000"/>
        </w:rPr>
        <w:t xml:space="preserve">, </w:t>
      </w:r>
      <w:r w:rsidRPr="004517DE">
        <w:rPr>
          <w:color w:val="000000"/>
        </w:rPr>
        <w:t xml:space="preserve">или циников (от названия холма в Афинах, где занимался с учениками основатель школы </w:t>
      </w:r>
      <w:proofErr w:type="spellStart"/>
      <w:r w:rsidRPr="004517DE">
        <w:rPr>
          <w:color w:val="000000"/>
        </w:rPr>
        <w:t>Антисфен</w:t>
      </w:r>
      <w:proofErr w:type="spellEnd"/>
      <w:r w:rsidRPr="004517DE">
        <w:rPr>
          <w:color w:val="000000"/>
        </w:rPr>
        <w:t xml:space="preserve">), проповедовала отказ от достижений материальной цивилизации. Наиболее известный представитель — </w:t>
      </w:r>
      <w:r w:rsidRPr="004517DE">
        <w:rPr>
          <w:bCs/>
          <w:i/>
          <w:color w:val="000000"/>
        </w:rPr>
        <w:t>Диоген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>(</w:t>
      </w:r>
      <w:proofErr w:type="spellStart"/>
      <w:r w:rsidRPr="004517DE">
        <w:rPr>
          <w:color w:val="000000"/>
        </w:rPr>
        <w:t>ок</w:t>
      </w:r>
      <w:proofErr w:type="spellEnd"/>
      <w:r w:rsidRPr="004517DE">
        <w:rPr>
          <w:color w:val="000000"/>
        </w:rPr>
        <w:t xml:space="preserve">. 400 — </w:t>
      </w:r>
      <w:proofErr w:type="spellStart"/>
      <w:r w:rsidRPr="004517DE">
        <w:rPr>
          <w:color w:val="000000"/>
        </w:rPr>
        <w:t>ок</w:t>
      </w:r>
      <w:proofErr w:type="spellEnd"/>
      <w:r w:rsidRPr="004517DE">
        <w:rPr>
          <w:color w:val="000000"/>
        </w:rPr>
        <w:t xml:space="preserve">. 325 гг. до н. э.). Характерными чертами </w:t>
      </w:r>
      <w:proofErr w:type="spellStart"/>
      <w:r w:rsidRPr="004517DE">
        <w:rPr>
          <w:color w:val="000000"/>
        </w:rPr>
        <w:t>кинизма</w:t>
      </w:r>
      <w:proofErr w:type="spellEnd"/>
      <w:r w:rsidRPr="004517DE">
        <w:rPr>
          <w:color w:val="000000"/>
        </w:rPr>
        <w:t xml:space="preserve"> (цинизма) были пренебрежение общественными нормами. Основой счастья и добродетели они считали отказ от богатства, славы, всех чувственных удовольствий, достижение независимости и внутренней свободы.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bCs/>
          <w:i/>
          <w:color w:val="000000"/>
        </w:rPr>
        <w:t>Эпикуреизм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 xml:space="preserve">получил название по имени своего основателя </w:t>
      </w:r>
      <w:r w:rsidRPr="004517DE">
        <w:rPr>
          <w:bCs/>
          <w:i/>
          <w:color w:val="000000"/>
        </w:rPr>
        <w:t>Эпикура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 xml:space="preserve">(341-270 гг. до н. э.). Представителями направления были </w:t>
      </w:r>
      <w:r w:rsidRPr="004517DE">
        <w:rPr>
          <w:bCs/>
          <w:i/>
          <w:color w:val="000000"/>
        </w:rPr>
        <w:t>Лукреций Кар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>(</w:t>
      </w:r>
      <w:proofErr w:type="spellStart"/>
      <w:r w:rsidRPr="004517DE">
        <w:rPr>
          <w:color w:val="000000"/>
        </w:rPr>
        <w:t>ок</w:t>
      </w:r>
      <w:proofErr w:type="spellEnd"/>
      <w:r w:rsidRPr="004517DE">
        <w:rPr>
          <w:color w:val="000000"/>
        </w:rPr>
        <w:t>. 99-55 гг. до н. э.) и Гораций. Школа располагалась в предместье Афин, в деревенской глуши, постройка находилась в саду. Отсюда название — «философы Сада».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bCs/>
          <w:color w:val="000000"/>
        </w:rPr>
        <w:t>Основные положения эпикурейской философии: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>1) реальность поддается осмыслению человеческим разумом;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>2) в реальности есть место для счастья;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>3) счастье — это вытеснение страдания и беспокойства;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>4) для достижения счастья и покоя человек не нуждается ни в чем, кроме самого себя;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</w:rPr>
      </w:pPr>
      <w:r w:rsidRPr="004517DE">
        <w:rPr>
          <w:i/>
          <w:color w:val="000000"/>
        </w:rPr>
        <w:t>5) для этого также излишни государство, богатство и даже боги.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Представители эпикуреизма исходят из того, что любому ощущению, чувству должна предшествовать «ощутимость» как некое </w:t>
      </w:r>
      <w:proofErr w:type="spellStart"/>
      <w:r w:rsidRPr="004517DE">
        <w:rPr>
          <w:color w:val="000000"/>
        </w:rPr>
        <w:t>первосвойство</w:t>
      </w:r>
      <w:proofErr w:type="spellEnd"/>
      <w:r w:rsidRPr="004517DE">
        <w:rPr>
          <w:color w:val="000000"/>
        </w:rPr>
        <w:t xml:space="preserve">. Этим </w:t>
      </w:r>
      <w:proofErr w:type="spellStart"/>
      <w:r w:rsidRPr="004517DE">
        <w:rPr>
          <w:color w:val="000000"/>
        </w:rPr>
        <w:t>первосвойством</w:t>
      </w:r>
      <w:proofErr w:type="spellEnd"/>
      <w:r w:rsidRPr="004517DE">
        <w:rPr>
          <w:color w:val="000000"/>
        </w:rPr>
        <w:t xml:space="preserve"> являются атомы, которые были мыслительными конструкциями, воплощающими ощутимость бытия. Источник движения атомов находился в них самих. Такой же ощутимостью были и боги, по мнению эпикурейцев. Они ни от чего не могли зависеть, и ничего не зависело от них. Отсюда вытекает знаменитый принцип свободы эпикурейства, который на самом деле выступает как выражение самого устройства мира. Соответственно и принцип наслаждения выступал естественной Характеристикой человеческой природы. Это определялось не субъективной волей человека, но объективным положением дел. Таким образом, главным принципом эпикурейства выступает следующий: то, что способствует наслаждению, является добром, а то, что приносит страдание, является злом. Теория познания служит основанием гедонистической (от греч. </w:t>
      </w:r>
      <w:proofErr w:type="spellStart"/>
      <w:r w:rsidRPr="004517DE">
        <w:rPr>
          <w:i/>
          <w:iCs/>
          <w:color w:val="000000"/>
          <w:lang w:val="en-US"/>
        </w:rPr>
        <w:t>hegone</w:t>
      </w:r>
      <w:proofErr w:type="spellEnd"/>
      <w:r w:rsidRPr="004517DE">
        <w:rPr>
          <w:i/>
          <w:iCs/>
          <w:color w:val="000000"/>
        </w:rPr>
        <w:t xml:space="preserve"> </w:t>
      </w:r>
      <w:r w:rsidRPr="004517DE">
        <w:rPr>
          <w:color w:val="000000"/>
        </w:rPr>
        <w:t>— удовольствие) этики Эпикура. Философия же предназначена для познания путей к наслаждению и счастью. Знание освобождает человека от страха перед природой, богами и смертью. Человек должен иметь убеждения, ценить любовь и дружбу, всячески избегать отрицательных страстей и ненависти.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bCs/>
          <w:i/>
          <w:color w:val="000000"/>
        </w:rPr>
        <w:t>Стоицизм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>(</w:t>
      </w:r>
      <w:r w:rsidRPr="004517DE">
        <w:rPr>
          <w:color w:val="000000"/>
          <w:lang w:val="en-US"/>
        </w:rPr>
        <w:t>III</w:t>
      </w:r>
      <w:r w:rsidRPr="004517DE">
        <w:rPr>
          <w:color w:val="000000"/>
        </w:rPr>
        <w:t xml:space="preserve"> в. до н. э. — </w:t>
      </w:r>
      <w:r w:rsidRPr="004517DE">
        <w:rPr>
          <w:color w:val="000000"/>
          <w:lang w:val="en-US"/>
        </w:rPr>
        <w:t>III</w:t>
      </w:r>
      <w:r w:rsidRPr="004517DE">
        <w:rPr>
          <w:color w:val="000000"/>
        </w:rPr>
        <w:t xml:space="preserve"> в. н. э.) во многом существенно отличается от эпикуреизма. Например, в школе Эпикура, как в его время, так и после него царил культ учителя, авторитет которого считался непререкаемым, ученики не только изучали его теорию, но и непреклонно ей следовали. В школе стоиков, напротив, отвергалась всякая догматика, критика была движущей силой их учения. Стоики не принимали механистического атомизма эпикурейцев, согласно которому человек являлся сцеплением атомов. Атомизм принципиально не мог объяснить нравственную и интеллектуальную сущность человека. Не принимали стоики также и эпикурейской этики наслаждения ради наслаждения.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4517DE">
        <w:rPr>
          <w:color w:val="000000"/>
        </w:rPr>
        <w:t xml:space="preserve">Этика стоиков основана на признании счастья главной целью жизни человека, и в этом она сходна с этикой эпикурейцев. Но на этом сходство заканчивается. Счастье, согласно стоикам, есть следование природе, внутренне разумное спокойствие, рациональное </w:t>
      </w:r>
      <w:r w:rsidRPr="004517DE">
        <w:rPr>
          <w:color w:val="000000"/>
        </w:rPr>
        <w:lastRenderedPageBreak/>
        <w:t>приспособление к окружающим условиям ради самосохранения. Благо - то, что</w:t>
      </w:r>
      <w:r w:rsidRPr="004517DE">
        <w:t xml:space="preserve"> </w:t>
      </w:r>
      <w:r w:rsidRPr="004517DE">
        <w:rPr>
          <w:color w:val="000000"/>
        </w:rPr>
        <w:t xml:space="preserve">направлено на сохранение человеческого существа, зло — то, что направлено на его уничтожение. Но не всякое благо в одинаковой степени ценно. Благо, направленное на сохранение физической жизни, по </w:t>
      </w:r>
      <w:r w:rsidRPr="004517DE">
        <w:rPr>
          <w:bCs/>
          <w:color w:val="000000"/>
        </w:rPr>
        <w:t xml:space="preserve">своей </w:t>
      </w:r>
      <w:r w:rsidRPr="004517DE">
        <w:rPr>
          <w:color w:val="000000"/>
        </w:rPr>
        <w:t xml:space="preserve">сути является нейтральным, а благо, направленное на сохранение и развитие логоса, разума, является подлинной добродетелью и может быть оценено как моральное качество — добро. Все то, что способствует самосохранению двуединой сущности человека, является ценным. В соответствии с этим у стоиков возникает важнейшее понятие — долг, под которым они понимают морально совершенное поведение, опирающееся на рациональное следование природе, понимание </w:t>
      </w:r>
      <w:r w:rsidRPr="004517DE">
        <w:rPr>
          <w:b/>
          <w:bCs/>
          <w:color w:val="000000"/>
        </w:rPr>
        <w:t xml:space="preserve">ее </w:t>
      </w:r>
      <w:r w:rsidRPr="004517DE">
        <w:rPr>
          <w:color w:val="000000"/>
        </w:rPr>
        <w:t xml:space="preserve">устройства, знание ее законов. Мы все равны перед природой, поэтому требование самосохранения распространяется на всех. Стремление же к собственному сохранению каждым есть условие </w:t>
      </w:r>
      <w:proofErr w:type="spellStart"/>
      <w:r w:rsidRPr="004517DE">
        <w:rPr>
          <w:color w:val="000000"/>
        </w:rPr>
        <w:t>ненанесения</w:t>
      </w:r>
      <w:proofErr w:type="spellEnd"/>
      <w:r w:rsidRPr="004517DE">
        <w:rPr>
          <w:color w:val="000000"/>
        </w:rPr>
        <w:t xml:space="preserve"> вреда другому. Поздний стоицизм связан с именами Сенеки, Эпиктета и Марка </w:t>
      </w:r>
      <w:proofErr w:type="spellStart"/>
      <w:r w:rsidRPr="004517DE">
        <w:rPr>
          <w:color w:val="000000"/>
        </w:rPr>
        <w:t>Аврелия</w:t>
      </w:r>
      <w:proofErr w:type="spellEnd"/>
      <w:r w:rsidRPr="004517DE">
        <w:rPr>
          <w:color w:val="000000"/>
        </w:rPr>
        <w:t>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17DE">
        <w:rPr>
          <w:color w:val="000000"/>
        </w:rPr>
        <w:t xml:space="preserve">Еще одним направлением раннего эллинизма является скептицизм. Наиболее крупными его представителями были </w:t>
      </w:r>
      <w:r w:rsidRPr="004517DE">
        <w:rPr>
          <w:bCs/>
          <w:i/>
          <w:color w:val="000000"/>
        </w:rPr>
        <w:t>Пиррон</w:t>
      </w:r>
      <w:r w:rsidRPr="004517DE">
        <w:rPr>
          <w:b/>
          <w:bCs/>
          <w:color w:val="000000"/>
        </w:rPr>
        <w:t xml:space="preserve"> (</w:t>
      </w:r>
      <w:proofErr w:type="spellStart"/>
      <w:r w:rsidRPr="004517DE">
        <w:rPr>
          <w:bCs/>
          <w:color w:val="000000"/>
        </w:rPr>
        <w:t>ок</w:t>
      </w:r>
      <w:proofErr w:type="spellEnd"/>
      <w:r w:rsidRPr="004517DE">
        <w:rPr>
          <w:bCs/>
          <w:color w:val="000000"/>
        </w:rPr>
        <w:t xml:space="preserve">. </w:t>
      </w:r>
      <w:r w:rsidRPr="004517DE">
        <w:rPr>
          <w:color w:val="000000"/>
        </w:rPr>
        <w:t xml:space="preserve">360 </w:t>
      </w:r>
      <w:r w:rsidRPr="004517DE">
        <w:rPr>
          <w:bCs/>
          <w:color w:val="000000"/>
        </w:rPr>
        <w:t xml:space="preserve">— </w:t>
      </w:r>
      <w:proofErr w:type="spellStart"/>
      <w:r w:rsidRPr="004517DE">
        <w:rPr>
          <w:color w:val="000000"/>
        </w:rPr>
        <w:t>ок</w:t>
      </w:r>
      <w:proofErr w:type="spellEnd"/>
      <w:r w:rsidRPr="004517DE">
        <w:rPr>
          <w:color w:val="000000"/>
        </w:rPr>
        <w:t xml:space="preserve">. </w:t>
      </w:r>
      <w:r w:rsidRPr="004517DE">
        <w:rPr>
          <w:bCs/>
          <w:color w:val="000000"/>
        </w:rPr>
        <w:t xml:space="preserve">270 </w:t>
      </w:r>
      <w:r w:rsidRPr="004517DE">
        <w:rPr>
          <w:color w:val="000000"/>
        </w:rPr>
        <w:t xml:space="preserve">гг. до </w:t>
      </w:r>
      <w:r w:rsidRPr="004517DE">
        <w:rPr>
          <w:bCs/>
          <w:color w:val="000000"/>
        </w:rPr>
        <w:t>н. э.)</w:t>
      </w:r>
      <w:r w:rsidRPr="004517DE">
        <w:rPr>
          <w:b/>
          <w:bCs/>
          <w:color w:val="000000"/>
        </w:rPr>
        <w:t xml:space="preserve"> </w:t>
      </w:r>
      <w:r w:rsidRPr="004517DE">
        <w:rPr>
          <w:color w:val="000000"/>
        </w:rPr>
        <w:t xml:space="preserve">и </w:t>
      </w:r>
      <w:r w:rsidRPr="004517DE">
        <w:rPr>
          <w:i/>
          <w:color w:val="000000"/>
        </w:rPr>
        <w:t xml:space="preserve">Секст </w:t>
      </w:r>
      <w:r w:rsidRPr="004517DE">
        <w:rPr>
          <w:bCs/>
          <w:i/>
          <w:color w:val="000000"/>
        </w:rPr>
        <w:t xml:space="preserve">Эмпирик </w:t>
      </w:r>
      <w:r w:rsidRPr="004517DE">
        <w:rPr>
          <w:color w:val="000000"/>
        </w:rPr>
        <w:t>(</w:t>
      </w:r>
      <w:proofErr w:type="spellStart"/>
      <w:r w:rsidRPr="004517DE">
        <w:rPr>
          <w:color w:val="000000"/>
        </w:rPr>
        <w:t>ок</w:t>
      </w:r>
      <w:proofErr w:type="spellEnd"/>
      <w:r w:rsidRPr="004517DE">
        <w:rPr>
          <w:color w:val="000000"/>
        </w:rPr>
        <w:t>. 200-250 гг. до н. э.). Скептики сознательно проводят общий принцип раннего эллинизма — принцип относительности всего нас окружающего, наших мыслей и действий — и приходят к выводу о невозможности познания космоса. Согласно скептикам, не следует стремиться познать мир, надо просто жить, не высказывая никаких претендующих на истину суждений и сохраняя внутреннее спокойствие. На вопросы типа «Что есть истина?» нет достоверных ответов. Несовершенство органов чувств человека, его ничтожность перед величием природы и относительность знания были абсолютизированы.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517DE">
        <w:rPr>
          <w:color w:val="000000"/>
        </w:rPr>
        <w:t>В этот же период происходит дальнейшее развитие представления о Космосе как о субъекте. Это некоторое возвращение к мифу, но уже на новой ступени, обогащенное предшествующими философскими идеями: «Античная философия началась с мифа и кончилась мифом. И когда был исчерпан миф, оказалась исчерпанной и сама античная философия».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u w:val="single"/>
        </w:rPr>
      </w:pP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517DE">
        <w:rPr>
          <w:b/>
          <w:color w:val="000000"/>
        </w:rPr>
        <w:t xml:space="preserve">Контрольные вопросы: </w:t>
      </w:r>
    </w:p>
    <w:p w:rsidR="008B0AB6" w:rsidRPr="004517DE" w:rsidRDefault="008B0AB6" w:rsidP="004517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u w:val="single"/>
        </w:rPr>
      </w:pP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17DE">
        <w:rPr>
          <w:color w:val="000000"/>
        </w:rPr>
        <w:t xml:space="preserve">Какой вопрос был центральным в учении </w:t>
      </w:r>
      <w:proofErr w:type="spellStart"/>
      <w:r w:rsidRPr="004517DE">
        <w:rPr>
          <w:color w:val="000000"/>
        </w:rPr>
        <w:t>досократиков</w:t>
      </w:r>
      <w:proofErr w:type="spellEnd"/>
      <w:r w:rsidRPr="004517DE">
        <w:rPr>
          <w:color w:val="000000"/>
        </w:rPr>
        <w:t>?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17DE">
        <w:rPr>
          <w:color w:val="000000"/>
        </w:rPr>
        <w:t>В чем главная особенность классической философии?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17DE">
        <w:rPr>
          <w:color w:val="000000"/>
        </w:rPr>
        <w:t xml:space="preserve">Назовите основные философские школы периода эллинизма 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17DE">
        <w:rPr>
          <w:iCs/>
          <w:color w:val="000000"/>
        </w:rPr>
        <w:t>Ч</w:t>
      </w:r>
      <w:r w:rsidRPr="004517DE">
        <w:rPr>
          <w:color w:val="000000"/>
        </w:rPr>
        <w:t>то принимали за первоначало («</w:t>
      </w:r>
      <w:proofErr w:type="spellStart"/>
      <w:r w:rsidRPr="004517DE">
        <w:rPr>
          <w:color w:val="000000"/>
        </w:rPr>
        <w:t>архе</w:t>
      </w:r>
      <w:proofErr w:type="spellEnd"/>
      <w:r w:rsidRPr="004517DE">
        <w:rPr>
          <w:color w:val="000000"/>
        </w:rPr>
        <w:t>) следующие философы: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17DE">
        <w:rPr>
          <w:color w:val="000000"/>
        </w:rPr>
        <w:t xml:space="preserve">Фалес, Анаксимен, Анаксимандр, </w:t>
      </w:r>
      <w:proofErr w:type="spellStart"/>
      <w:r w:rsidRPr="004517DE">
        <w:rPr>
          <w:color w:val="000000"/>
        </w:rPr>
        <w:t>Демокрит</w:t>
      </w:r>
      <w:proofErr w:type="spellEnd"/>
      <w:r w:rsidRPr="004517DE">
        <w:rPr>
          <w:color w:val="000000"/>
        </w:rPr>
        <w:t>, Гераклит?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17DE">
        <w:rPr>
          <w:color w:val="000000"/>
        </w:rPr>
        <w:t xml:space="preserve">Против чего были направлены апории Зенона? 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17DE">
        <w:rPr>
          <w:color w:val="000000"/>
        </w:rPr>
        <w:t>Кто такие софисты и в чем значение их учения?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17DE">
        <w:rPr>
          <w:color w:val="000000"/>
        </w:rPr>
        <w:t>На что были направлены философские рассуждения Сократа?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17DE">
        <w:rPr>
          <w:color w:val="000000"/>
        </w:rPr>
        <w:t xml:space="preserve">В чем суть объективно-идеалистической теории Платона? 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17DE">
        <w:rPr>
          <w:color w:val="000000"/>
        </w:rPr>
        <w:t>В чем видел Аристотель сущность вещей?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17DE">
        <w:rPr>
          <w:color w:val="000000"/>
        </w:rPr>
        <w:t xml:space="preserve">В чем </w:t>
      </w:r>
      <w:proofErr w:type="gramStart"/>
      <w:r w:rsidRPr="004517DE">
        <w:rPr>
          <w:color w:val="000000"/>
        </w:rPr>
        <w:t>состоит  различие</w:t>
      </w:r>
      <w:proofErr w:type="gramEnd"/>
      <w:r w:rsidRPr="004517DE">
        <w:rPr>
          <w:color w:val="000000"/>
        </w:rPr>
        <w:t xml:space="preserve"> классического и эллинистического этапов философии?</w:t>
      </w:r>
    </w:p>
    <w:p w:rsidR="008B0AB6" w:rsidRPr="004517DE" w:rsidRDefault="008B0AB6" w:rsidP="0032645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17DE">
        <w:rPr>
          <w:color w:val="000000"/>
        </w:rPr>
        <w:t xml:space="preserve">Какие философские проблемы объединяют школы </w:t>
      </w:r>
      <w:proofErr w:type="spellStart"/>
      <w:r w:rsidRPr="004517DE">
        <w:rPr>
          <w:color w:val="000000"/>
        </w:rPr>
        <w:t>раннеэллинистического</w:t>
      </w:r>
      <w:proofErr w:type="spellEnd"/>
      <w:r w:rsidRPr="004517DE">
        <w:rPr>
          <w:color w:val="000000"/>
        </w:rPr>
        <w:t xml:space="preserve"> периода и в чем различие их философских взглядов?</w:t>
      </w:r>
    </w:p>
    <w:p w:rsidR="008B0AB6" w:rsidRPr="004517DE" w:rsidRDefault="008B0AB6" w:rsidP="004517DE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jc w:val="both"/>
        <w:rPr>
          <w:color w:val="000000"/>
        </w:rPr>
      </w:pPr>
    </w:p>
    <w:p w:rsidR="00E30CC9" w:rsidRPr="004517DE" w:rsidRDefault="00E30CC9" w:rsidP="00E30CC9">
      <w:pPr>
        <w:jc w:val="both"/>
        <w:rPr>
          <w:b/>
        </w:rPr>
      </w:pPr>
      <w:r w:rsidRPr="004517DE">
        <w:rPr>
          <w:b/>
        </w:rPr>
        <w:t>Литература:</w:t>
      </w:r>
    </w:p>
    <w:p w:rsidR="00E30CC9" w:rsidRPr="008870AE" w:rsidRDefault="00E30CC9" w:rsidP="00E30CC9">
      <w:pPr>
        <w:numPr>
          <w:ilvl w:val="0"/>
          <w:numId w:val="2"/>
        </w:num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8870AE">
        <w:rPr>
          <w:bCs/>
        </w:rPr>
        <w:t xml:space="preserve">Алексеев П.В., Панин А.В.  Философия: учеб. </w:t>
      </w:r>
      <w:proofErr w:type="gramStart"/>
      <w:r w:rsidRPr="008870AE">
        <w:rPr>
          <w:bCs/>
        </w:rPr>
        <w:t>–  3</w:t>
      </w:r>
      <w:proofErr w:type="gramEnd"/>
      <w:r w:rsidRPr="008870AE">
        <w:rPr>
          <w:bCs/>
        </w:rPr>
        <w:t>-е изд.– М.: Проспект, 2009.</w:t>
      </w:r>
    </w:p>
    <w:p w:rsidR="00E30CC9" w:rsidRPr="008870AE" w:rsidRDefault="00E30CC9" w:rsidP="00E30CC9">
      <w:pPr>
        <w:numPr>
          <w:ilvl w:val="0"/>
          <w:numId w:val="2"/>
        </w:num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8870AE">
        <w:rPr>
          <w:bCs/>
        </w:rPr>
        <w:t xml:space="preserve">Балашов </w:t>
      </w:r>
      <w:proofErr w:type="spellStart"/>
      <w:r w:rsidRPr="008870AE">
        <w:rPr>
          <w:bCs/>
        </w:rPr>
        <w:t>Л.Е.Философия</w:t>
      </w:r>
      <w:proofErr w:type="spellEnd"/>
      <w:r w:rsidRPr="008870AE">
        <w:rPr>
          <w:bCs/>
        </w:rPr>
        <w:t>: Учебник. 3-е изд. – М.,2009.</w:t>
      </w:r>
    </w:p>
    <w:p w:rsidR="00E30CC9" w:rsidRPr="008870AE" w:rsidRDefault="00E30CC9" w:rsidP="00E30CC9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870AE">
        <w:rPr>
          <w:bCs/>
        </w:rPr>
        <w:t xml:space="preserve">3.  Бучило Н.Ф., Чумаков А.Н. Философия: учеб. пособие. – М.: </w:t>
      </w:r>
      <w:proofErr w:type="spellStart"/>
      <w:r w:rsidRPr="008870AE">
        <w:rPr>
          <w:bCs/>
        </w:rPr>
        <w:t>Изд</w:t>
      </w:r>
      <w:proofErr w:type="spellEnd"/>
      <w:r w:rsidRPr="008870AE">
        <w:rPr>
          <w:bCs/>
        </w:rPr>
        <w:t xml:space="preserve"> – во    Проспект, 2008.</w:t>
      </w:r>
    </w:p>
    <w:p w:rsidR="00E30CC9" w:rsidRPr="008870AE" w:rsidRDefault="00E30CC9" w:rsidP="00E30CC9">
      <w:pPr>
        <w:tabs>
          <w:tab w:val="left" w:pos="142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8870AE">
        <w:rPr>
          <w:bCs/>
        </w:rPr>
        <w:t xml:space="preserve">4.  Горелов </w:t>
      </w:r>
      <w:proofErr w:type="spellStart"/>
      <w:r w:rsidRPr="008870AE">
        <w:rPr>
          <w:bCs/>
        </w:rPr>
        <w:t>A.A.</w:t>
      </w:r>
      <w:r w:rsidRPr="008870AE">
        <w:t>Основы</w:t>
      </w:r>
      <w:proofErr w:type="spellEnd"/>
      <w:r w:rsidRPr="008870AE">
        <w:t xml:space="preserve"> философии: учебник для студ. сред. проф. учеб. заведений / А.А. Горелов. — 9-е изд., стер. — М.: Изд</w:t>
      </w:r>
      <w:r w:rsidRPr="008870AE">
        <w:t>а</w:t>
      </w:r>
      <w:r w:rsidRPr="008870AE">
        <w:t xml:space="preserve">тельский центр «Академия», 2010. — 256 с. </w:t>
      </w:r>
    </w:p>
    <w:p w:rsidR="00E30CC9" w:rsidRPr="008870AE" w:rsidRDefault="00E30CC9" w:rsidP="00E30CC9">
      <w:pPr>
        <w:tabs>
          <w:tab w:val="left" w:pos="0"/>
          <w:tab w:val="left" w:pos="142"/>
          <w:tab w:val="left" w:pos="426"/>
        </w:tabs>
        <w:ind w:left="360"/>
        <w:jc w:val="both"/>
      </w:pPr>
      <w:r w:rsidRPr="008870AE">
        <w:t xml:space="preserve">5. Губин В.Д. Основы философии: Учебное </w:t>
      </w:r>
      <w:proofErr w:type="gramStart"/>
      <w:r w:rsidRPr="008870AE">
        <w:t>пособие.-</w:t>
      </w:r>
      <w:proofErr w:type="gramEnd"/>
      <w:r w:rsidRPr="008870AE">
        <w:t xml:space="preserve"> М.: ФОРУМ:  ИНФРА - М, 2009. </w:t>
      </w:r>
    </w:p>
    <w:p w:rsidR="00E30CC9" w:rsidRPr="008870AE" w:rsidRDefault="00E30CC9" w:rsidP="00E30CC9">
      <w:pPr>
        <w:tabs>
          <w:tab w:val="left" w:pos="0"/>
          <w:tab w:val="left" w:pos="142"/>
          <w:tab w:val="left" w:pos="426"/>
        </w:tabs>
        <w:ind w:left="360"/>
        <w:jc w:val="both"/>
      </w:pPr>
      <w:r w:rsidRPr="008870AE">
        <w:t xml:space="preserve">6. Гуревич П.С. Основы философии: Учебное </w:t>
      </w:r>
      <w:proofErr w:type="gramStart"/>
      <w:r w:rsidRPr="008870AE">
        <w:t>пособие.-</w:t>
      </w:r>
      <w:proofErr w:type="gramEnd"/>
      <w:r w:rsidRPr="008870AE">
        <w:t xml:space="preserve"> М.: </w:t>
      </w:r>
      <w:proofErr w:type="spellStart"/>
      <w:r w:rsidRPr="008870AE">
        <w:t>Гардарики</w:t>
      </w:r>
      <w:proofErr w:type="spellEnd"/>
      <w:r w:rsidRPr="008870AE">
        <w:t xml:space="preserve">, 2010. </w:t>
      </w:r>
    </w:p>
    <w:p w:rsidR="00E30CC9" w:rsidRPr="008870AE" w:rsidRDefault="00E30CC9" w:rsidP="00E30CC9">
      <w:pPr>
        <w:tabs>
          <w:tab w:val="left" w:pos="0"/>
          <w:tab w:val="left" w:pos="142"/>
          <w:tab w:val="left" w:pos="426"/>
        </w:tabs>
        <w:ind w:left="360"/>
        <w:jc w:val="both"/>
      </w:pPr>
      <w:r w:rsidRPr="008870AE">
        <w:lastRenderedPageBreak/>
        <w:t xml:space="preserve">7. Канке В.А. Основы философии: Учебник для студентов средних специальных учебных заведений. – М.: Логос, 2008.   </w:t>
      </w:r>
    </w:p>
    <w:p w:rsidR="00E30CC9" w:rsidRPr="008870AE" w:rsidRDefault="00E30CC9" w:rsidP="00E30CC9">
      <w:pPr>
        <w:tabs>
          <w:tab w:val="left" w:pos="0"/>
          <w:tab w:val="left" w:pos="142"/>
          <w:tab w:val="left" w:pos="426"/>
        </w:tabs>
        <w:ind w:left="360"/>
        <w:jc w:val="both"/>
      </w:pPr>
      <w:r w:rsidRPr="008870AE">
        <w:t xml:space="preserve">8.Канке В.А. Философия. Исторический и систематический курс: Учебник для </w:t>
      </w:r>
      <w:proofErr w:type="gramStart"/>
      <w:r w:rsidRPr="008870AE">
        <w:t>вузов.-</w:t>
      </w:r>
      <w:proofErr w:type="gramEnd"/>
      <w:r w:rsidRPr="008870AE">
        <w:t xml:space="preserve"> М., Логос: 2008. </w:t>
      </w:r>
    </w:p>
    <w:p w:rsidR="00E30CC9" w:rsidRPr="008870AE" w:rsidRDefault="00E30CC9" w:rsidP="00E30CC9">
      <w:pPr>
        <w:tabs>
          <w:tab w:val="left" w:pos="0"/>
          <w:tab w:val="left" w:pos="426"/>
        </w:tabs>
        <w:ind w:left="360"/>
        <w:jc w:val="both"/>
      </w:pPr>
      <w:r w:rsidRPr="008870AE">
        <w:t xml:space="preserve">9. </w:t>
      </w:r>
      <w:proofErr w:type="spellStart"/>
      <w:r w:rsidRPr="008870AE">
        <w:t>Лешкевич</w:t>
      </w:r>
      <w:proofErr w:type="spellEnd"/>
      <w:r w:rsidRPr="008870AE">
        <w:t xml:space="preserve"> Т.Г. Основы философии/Т. Г. </w:t>
      </w:r>
      <w:proofErr w:type="spellStart"/>
      <w:r w:rsidRPr="008870AE">
        <w:t>Лешкевич</w:t>
      </w:r>
      <w:proofErr w:type="spellEnd"/>
      <w:r w:rsidRPr="008870AE">
        <w:t xml:space="preserve">, </w:t>
      </w:r>
      <w:proofErr w:type="spellStart"/>
      <w:r w:rsidRPr="008870AE">
        <w:t>О.В.Катаева</w:t>
      </w:r>
      <w:proofErr w:type="spellEnd"/>
      <w:r w:rsidRPr="008870AE">
        <w:t xml:space="preserve">. – Ростов н/Д: Феникс, 2013. </w:t>
      </w:r>
    </w:p>
    <w:p w:rsidR="008B0AB6" w:rsidRPr="004517DE" w:rsidRDefault="008B0AB6" w:rsidP="004517DE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jc w:val="both"/>
        <w:rPr>
          <w:color w:val="000000"/>
        </w:rPr>
      </w:pPr>
    </w:p>
    <w:p w:rsidR="008B0AB6" w:rsidRPr="004517DE" w:rsidRDefault="008B0AB6" w:rsidP="004517DE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jc w:val="both"/>
        <w:rPr>
          <w:color w:val="000000"/>
        </w:rPr>
      </w:pPr>
    </w:p>
    <w:p w:rsidR="008B0AB6" w:rsidRPr="004517DE" w:rsidRDefault="008B0AB6" w:rsidP="004517DE">
      <w:pPr>
        <w:widowControl w:val="0"/>
        <w:shd w:val="clear" w:color="auto" w:fill="FFFFFF"/>
        <w:tabs>
          <w:tab w:val="left" w:pos="2117"/>
        </w:tabs>
        <w:autoSpaceDE w:val="0"/>
        <w:autoSpaceDN w:val="0"/>
        <w:adjustRightInd w:val="0"/>
        <w:jc w:val="both"/>
        <w:rPr>
          <w:color w:val="000000"/>
        </w:rPr>
      </w:pPr>
    </w:p>
    <w:p w:rsidR="007817D4" w:rsidRPr="004517DE" w:rsidRDefault="007817D4" w:rsidP="004517DE"/>
    <w:sectPr w:rsidR="007817D4" w:rsidRPr="0045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123"/>
    <w:multiLevelType w:val="hybridMultilevel"/>
    <w:tmpl w:val="DEF4C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5638E"/>
    <w:multiLevelType w:val="hybridMultilevel"/>
    <w:tmpl w:val="31D62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B6"/>
    <w:rsid w:val="00326453"/>
    <w:rsid w:val="004517DE"/>
    <w:rsid w:val="00605456"/>
    <w:rsid w:val="007817D4"/>
    <w:rsid w:val="008B0AB6"/>
    <w:rsid w:val="009E170E"/>
    <w:rsid w:val="00E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33593-6B75-48D3-9E9E-A833BD75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andrusha</dc:creator>
  <cp:keywords/>
  <dc:description/>
  <cp:lastModifiedBy>andrusha</cp:lastModifiedBy>
  <cp:revision>3</cp:revision>
  <dcterms:created xsi:type="dcterms:W3CDTF">2020-08-31T16:13:00Z</dcterms:created>
  <dcterms:modified xsi:type="dcterms:W3CDTF">2020-08-31T16:21:00Z</dcterms:modified>
</cp:coreProperties>
</file>